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3B7A" w14:textId="77777777" w:rsidR="00351AD6" w:rsidRPr="00351AD6" w:rsidRDefault="00351AD6" w:rsidP="00351AD6">
      <w:pPr>
        <w:spacing w:line="240" w:lineRule="auto"/>
        <w:jc w:val="both"/>
        <w:rPr>
          <w:rFonts w:cstheme="minorHAnsi"/>
          <w:lang w:val="en-US"/>
        </w:rPr>
      </w:pPr>
      <w:r w:rsidRPr="00351AD6">
        <w:rPr>
          <w:rFonts w:cstheme="minorHAnsi"/>
          <w:b/>
          <w:bCs/>
        </w:rPr>
        <w:t>Oxford Playhouse: A Playhouse for Everyone</w:t>
      </w:r>
      <w:r w:rsidRPr="00351AD6">
        <w:rPr>
          <w:rFonts w:cstheme="minorHAnsi"/>
          <w:b/>
          <w:bCs/>
        </w:rPr>
        <w:tab/>
      </w:r>
    </w:p>
    <w:p w14:paraId="0A8A9AE7" w14:textId="77777777" w:rsidR="00351AD6" w:rsidRPr="00351AD6" w:rsidRDefault="00351AD6" w:rsidP="00351AD6">
      <w:pPr>
        <w:spacing w:after="0"/>
        <w:jc w:val="both"/>
        <w:rPr>
          <w:rFonts w:ascii="Calibri" w:hAnsi="Calibri" w:cs="Calibri"/>
        </w:rPr>
      </w:pPr>
      <w:r w:rsidRPr="00351AD6">
        <w:rPr>
          <w:rFonts w:ascii="Calibri" w:hAnsi="Calibri" w:cs="Calibri"/>
        </w:rPr>
        <w:t>Oxford Playhouse is one of the country’s leading regional theatres. The only not-for-profit mid-scale venue in Oxfordshire, the Playhouse showcases international, national, regional, amateur and student companies, with 850+ events per year on its main stage, studio theatre, offsite and online. It also produces small and mid-scale productions, created from its mission to bring inspirational performance to Oxfordshire and beyond. Just as vital as the work on stage, is its exciting and diverse programme of creative learning for all and community work for all ages and abilities. Designed to inspire, connect, and support, Oxford Playhouse places particular focus on children and young people, developing artists and those adversely affected by social inequality in the city and region.</w:t>
      </w:r>
    </w:p>
    <w:p w14:paraId="026552D5" w14:textId="77777777" w:rsidR="00351AD6" w:rsidRPr="00351AD6" w:rsidRDefault="00351AD6" w:rsidP="00351AD6">
      <w:pPr>
        <w:spacing w:after="0"/>
        <w:jc w:val="both"/>
        <w:rPr>
          <w:rFonts w:ascii="Calibri" w:eastAsia="Calibri" w:hAnsi="Calibri" w:cs="Calibri"/>
          <w:sz w:val="20"/>
          <w:szCs w:val="20"/>
        </w:rPr>
      </w:pPr>
    </w:p>
    <w:p w14:paraId="042770BA" w14:textId="77777777" w:rsidR="00351AD6" w:rsidRPr="00351AD6" w:rsidRDefault="00351AD6" w:rsidP="00351AD6">
      <w:pPr>
        <w:rPr>
          <w:rFonts w:ascii="Calibri" w:hAnsi="Calibri" w:cs="Calibri"/>
        </w:rPr>
      </w:pPr>
      <w:r w:rsidRPr="00351AD6">
        <w:rPr>
          <w:rFonts w:ascii="Calibri" w:hAnsi="Calibri" w:cs="Calibri"/>
        </w:rPr>
        <w:t xml:space="preserve">Recent co-productions and regional tours include </w:t>
      </w:r>
      <w:r w:rsidRPr="00351AD6">
        <w:rPr>
          <w:rFonts w:ascii="Calibri" w:hAnsi="Calibri" w:cs="Calibri"/>
          <w:b/>
          <w:bCs/>
          <w:i/>
          <w:iCs/>
        </w:rPr>
        <w:t>The Remains of the Day, Richard III,</w:t>
      </w:r>
      <w:r w:rsidRPr="00351AD6">
        <w:rPr>
          <w:rFonts w:ascii="Calibri" w:hAnsi="Calibri" w:cs="Calibri"/>
          <w:b/>
          <w:bCs/>
        </w:rPr>
        <w:t xml:space="preserve"> </w:t>
      </w:r>
      <w:r w:rsidRPr="00351AD6">
        <w:rPr>
          <w:rFonts w:ascii="Calibri" w:hAnsi="Calibri" w:cs="Calibri"/>
          <w:b/>
          <w:bCs/>
          <w:i/>
          <w:iCs/>
        </w:rPr>
        <w:t>Blue/Orange, Persuasion,</w:t>
      </w:r>
      <w:r w:rsidRPr="00351AD6">
        <w:rPr>
          <w:rFonts w:ascii="Calibri" w:hAnsi="Calibri" w:cs="Calibri"/>
          <w:b/>
          <w:bCs/>
        </w:rPr>
        <w:t xml:space="preserve"> </w:t>
      </w:r>
      <w:r w:rsidRPr="00351AD6">
        <w:rPr>
          <w:rFonts w:ascii="Calibri" w:hAnsi="Calibri" w:cs="Calibri"/>
          <w:b/>
          <w:bCs/>
          <w:i/>
          <w:iCs/>
        </w:rPr>
        <w:t>The Dance of Death</w:t>
      </w:r>
      <w:r w:rsidRPr="00351AD6">
        <w:rPr>
          <w:rFonts w:ascii="Calibri" w:hAnsi="Calibri" w:cs="Calibri"/>
          <w:b/>
          <w:bCs/>
        </w:rPr>
        <w:t xml:space="preserve"> and </w:t>
      </w:r>
      <w:r w:rsidRPr="00351AD6">
        <w:rPr>
          <w:rFonts w:ascii="Calibri" w:hAnsi="Calibri" w:cs="Calibri"/>
          <w:b/>
          <w:bCs/>
          <w:i/>
          <w:iCs/>
        </w:rPr>
        <w:t>Pride and Prejudice* (*sort of)</w:t>
      </w:r>
      <w:r w:rsidRPr="00351AD6">
        <w:rPr>
          <w:rFonts w:ascii="Calibri" w:hAnsi="Calibri" w:cs="Calibri"/>
          <w:b/>
          <w:bCs/>
        </w:rPr>
        <w:t>,</w:t>
      </w:r>
      <w:r w:rsidRPr="00351AD6">
        <w:rPr>
          <w:rFonts w:ascii="Calibri" w:hAnsi="Calibri" w:cs="Calibri"/>
        </w:rPr>
        <w:t xml:space="preserve"> which transferred to West End and won 2022 Olivier Award for Best Entertainment or Comedy Play. </w:t>
      </w:r>
    </w:p>
    <w:p w14:paraId="781C3DA7" w14:textId="77777777" w:rsidR="00351AD6" w:rsidRPr="00351AD6" w:rsidRDefault="00351AD6" w:rsidP="00351AD6">
      <w:pPr>
        <w:spacing w:after="0"/>
        <w:rPr>
          <w:rFonts w:ascii="Calibri" w:eastAsia="Calibri" w:hAnsi="Calibri" w:cs="Calibri"/>
        </w:rPr>
      </w:pPr>
      <w:r w:rsidRPr="00351AD6">
        <w:rPr>
          <w:rFonts w:ascii="Calibri" w:eastAsia="Calibri" w:hAnsi="Calibri" w:cs="Calibri"/>
        </w:rPr>
        <w:t xml:space="preserve">We have an extensive </w:t>
      </w:r>
      <w:r w:rsidRPr="00351AD6">
        <w:rPr>
          <w:rFonts w:ascii="Calibri" w:eastAsia="Calibri" w:hAnsi="Calibri" w:cs="Calibri"/>
          <w:b/>
          <w:bCs/>
        </w:rPr>
        <w:t>Creative Learning</w:t>
      </w:r>
      <w:r w:rsidRPr="00351AD6">
        <w:rPr>
          <w:rFonts w:ascii="Calibri" w:eastAsia="Calibri" w:hAnsi="Calibri" w:cs="Calibri"/>
        </w:rPr>
        <w:t xml:space="preserve"> programme for children and young people as well as older people, including our flagship Primary Playmaker scheme, working to nurture creativity and improve literacy in schools across the region; a vibrant youth theatre; social groups &amp; befriending projects; work experience placements; and holiday workshops and courses. We work in partnership with organisations such as Age UK, KEEN, </w:t>
      </w:r>
      <w:proofErr w:type="spellStart"/>
      <w:r w:rsidRPr="00351AD6">
        <w:rPr>
          <w:rFonts w:ascii="Calibri" w:eastAsia="Calibri" w:hAnsi="Calibri" w:cs="Calibri"/>
        </w:rPr>
        <w:t>BeFree</w:t>
      </w:r>
      <w:proofErr w:type="spellEnd"/>
      <w:r w:rsidRPr="00351AD6">
        <w:rPr>
          <w:rFonts w:ascii="Calibri" w:eastAsia="Calibri" w:hAnsi="Calibri" w:cs="Calibri"/>
        </w:rPr>
        <w:t xml:space="preserve"> Young Carers and Oxford Association for the Blind on bespoke participation projects. Our </w:t>
      </w:r>
      <w:r w:rsidRPr="00351AD6">
        <w:rPr>
          <w:rFonts w:ascii="Calibri" w:eastAsia="Calibri" w:hAnsi="Calibri" w:cs="Calibri"/>
          <w:b/>
          <w:bCs/>
        </w:rPr>
        <w:t xml:space="preserve">Playhouse Plays Out </w:t>
      </w:r>
      <w:r w:rsidRPr="00351AD6">
        <w:rPr>
          <w:rFonts w:ascii="Calibri" w:eastAsia="Calibri" w:hAnsi="Calibri" w:cs="Calibri"/>
        </w:rPr>
        <w:t xml:space="preserve">programme engaging with 6,500 people a year, is designed to reach new audiences with innovative theatre performed across the county in outdoor, community and education settings.  Our </w:t>
      </w:r>
      <w:r w:rsidRPr="00351AD6">
        <w:rPr>
          <w:rFonts w:ascii="Calibri" w:eastAsia="Calibri" w:hAnsi="Calibri" w:cs="Calibri"/>
          <w:b/>
          <w:bCs/>
        </w:rPr>
        <w:t>artist development schemes</w:t>
      </w:r>
      <w:r w:rsidRPr="00351AD6">
        <w:rPr>
          <w:rFonts w:ascii="Calibri" w:eastAsia="Calibri" w:hAnsi="Calibri" w:cs="Calibri"/>
        </w:rPr>
        <w:t xml:space="preserve"> provide support for developing artists and playwrights, nurturing talent as well as providing practical support such </w:t>
      </w:r>
      <w:proofErr w:type="gramStart"/>
      <w:r w:rsidRPr="00351AD6">
        <w:rPr>
          <w:rFonts w:ascii="Calibri" w:eastAsia="Calibri" w:hAnsi="Calibri" w:cs="Calibri"/>
        </w:rPr>
        <w:t>as  funding</w:t>
      </w:r>
      <w:proofErr w:type="gramEnd"/>
      <w:r w:rsidRPr="00351AD6">
        <w:rPr>
          <w:rFonts w:ascii="Calibri" w:eastAsia="Calibri" w:hAnsi="Calibri" w:cs="Calibri"/>
        </w:rPr>
        <w:t>, rehearsal space and mentoring.</w:t>
      </w:r>
    </w:p>
    <w:p w14:paraId="6E761555" w14:textId="77777777" w:rsidR="00351AD6" w:rsidRPr="00351AD6" w:rsidRDefault="00351AD6" w:rsidP="00351AD6">
      <w:pPr>
        <w:spacing w:after="0"/>
        <w:jc w:val="both"/>
        <w:rPr>
          <w:rFonts w:ascii="Calibri" w:eastAsia="Calibri" w:hAnsi="Calibri" w:cs="Calibri"/>
        </w:rPr>
      </w:pPr>
    </w:p>
    <w:p w14:paraId="431D6187" w14:textId="77777777" w:rsidR="00351AD6" w:rsidRPr="00351AD6" w:rsidRDefault="00351AD6" w:rsidP="00351AD6">
      <w:pPr>
        <w:jc w:val="both"/>
        <w:rPr>
          <w:rFonts w:ascii="Calibri" w:eastAsia="Calibri" w:hAnsi="Calibri" w:cs="Calibri"/>
          <w:lang w:val="en-US"/>
        </w:rPr>
      </w:pPr>
      <w:r w:rsidRPr="00351AD6">
        <w:rPr>
          <w:rFonts w:ascii="Calibri" w:eastAsia="Calibri" w:hAnsi="Calibri" w:cs="Calibri"/>
          <w:lang w:val="en-US"/>
        </w:rPr>
        <w:t xml:space="preserve">This is an exciting time to join Oxford Playhouse as we continue our journey as an Arts Council National Portfolio </w:t>
      </w:r>
      <w:proofErr w:type="spellStart"/>
      <w:r w:rsidRPr="00351AD6">
        <w:rPr>
          <w:rFonts w:ascii="Calibri" w:eastAsia="Calibri" w:hAnsi="Calibri" w:cs="Calibri"/>
          <w:lang w:val="en-US"/>
        </w:rPr>
        <w:t>Organisation</w:t>
      </w:r>
      <w:proofErr w:type="spellEnd"/>
      <w:r w:rsidRPr="00351AD6">
        <w:rPr>
          <w:rFonts w:ascii="Calibri" w:eastAsia="Calibri" w:hAnsi="Calibri" w:cs="Calibri"/>
          <w:lang w:val="en-US"/>
        </w:rPr>
        <w:t xml:space="preserve"> (2023 – 2026), making a valuable contribution to the ACE</w:t>
      </w:r>
      <w:r w:rsidRPr="00351AD6">
        <w:rPr>
          <w:rFonts w:ascii="Calibri" w:eastAsia="Calibri" w:hAnsi="Calibri" w:cs="Calibri"/>
          <w:i/>
          <w:iCs/>
          <w:lang w:val="en-US"/>
        </w:rPr>
        <w:t xml:space="preserve"> Let’s Create</w:t>
      </w:r>
      <w:r w:rsidRPr="00351AD6">
        <w:rPr>
          <w:rFonts w:ascii="Calibri" w:eastAsia="Calibri" w:hAnsi="Calibri" w:cs="Calibri"/>
          <w:lang w:val="en-US"/>
        </w:rPr>
        <w:t xml:space="preserve"> strategy, to </w:t>
      </w:r>
      <w:proofErr w:type="gramStart"/>
      <w:r w:rsidRPr="00351AD6">
        <w:rPr>
          <w:rFonts w:ascii="Calibri" w:eastAsia="Calibri" w:hAnsi="Calibri" w:cs="Calibri"/>
          <w:lang w:val="en-US"/>
        </w:rPr>
        <w:t>open up</w:t>
      </w:r>
      <w:proofErr w:type="gramEnd"/>
      <w:r w:rsidRPr="00351AD6">
        <w:rPr>
          <w:rFonts w:ascii="Calibri" w:eastAsia="Calibri" w:hAnsi="Calibri" w:cs="Calibri"/>
          <w:lang w:val="en-US"/>
        </w:rPr>
        <w:t xml:space="preserve"> creative opportunities for all. We welcome new ideas and people passionate about making a positive difference to the lives of those living, working, and visiting our region.  We are committed to ensuring our workforce reflects the diverse communities of </w:t>
      </w:r>
      <w:proofErr w:type="gramStart"/>
      <w:r w:rsidRPr="00351AD6">
        <w:rPr>
          <w:rFonts w:ascii="Calibri" w:eastAsia="Calibri" w:hAnsi="Calibri" w:cs="Calibri"/>
          <w:lang w:val="en-US"/>
        </w:rPr>
        <w:t>Oxfordshire..</w:t>
      </w:r>
      <w:proofErr w:type="gramEnd"/>
      <w:r w:rsidRPr="00351AD6">
        <w:rPr>
          <w:rFonts w:ascii="Calibri" w:eastAsia="Calibri" w:hAnsi="Calibri" w:cs="Calibri"/>
          <w:lang w:val="en-US"/>
        </w:rPr>
        <w:t xml:space="preserve"> We particularly welcome interest from candidates who are currently under-represented in our sector.</w:t>
      </w:r>
    </w:p>
    <w:p w14:paraId="5933576D" w14:textId="77777777" w:rsidR="00351AD6" w:rsidRPr="00351AD6" w:rsidRDefault="00351AD6" w:rsidP="00351AD6">
      <w:pPr>
        <w:jc w:val="both"/>
        <w:rPr>
          <w:rFonts w:ascii="Calibri" w:eastAsia="Calibri" w:hAnsi="Calibri" w:cs="Calibri"/>
          <w:lang w:val="en-US"/>
        </w:rPr>
      </w:pPr>
      <w:r w:rsidRPr="00351AD6">
        <w:rPr>
          <w:rFonts w:ascii="Calibri" w:eastAsia="Calibri" w:hAnsi="Calibri" w:cs="Calibri"/>
          <w:lang w:val="en-US"/>
        </w:rPr>
        <w:t>Thank you for your interest in this role and we look forward to receiving your application.</w:t>
      </w:r>
    </w:p>
    <w:p w14:paraId="21ADD335" w14:textId="77777777" w:rsidR="00351AD6" w:rsidRPr="00351AD6" w:rsidRDefault="00351AD6" w:rsidP="00351AD6">
      <w:pPr>
        <w:spacing w:before="120" w:after="0"/>
        <w:jc w:val="both"/>
        <w:rPr>
          <w:rFonts w:eastAsia="Times New Roman" w:cstheme="minorHAnsi"/>
          <w:i/>
          <w:iCs/>
          <w:lang w:val="en-US"/>
        </w:rPr>
      </w:pPr>
      <w:r w:rsidRPr="00351AD6">
        <w:rPr>
          <w:rFonts w:eastAsia="Times New Roman" w:cstheme="minorHAnsi"/>
          <w:i/>
          <w:iCs/>
          <w:lang w:val="en-US"/>
        </w:rPr>
        <w:t>Oxford Playhouse Team</w:t>
      </w:r>
    </w:p>
    <w:p w14:paraId="7A5AB950" w14:textId="291BDF68" w:rsidR="009F220C" w:rsidRDefault="009F220C" w:rsidP="009F220C">
      <w:pPr>
        <w:spacing w:after="0" w:line="240" w:lineRule="auto"/>
        <w:jc w:val="both"/>
      </w:pPr>
    </w:p>
    <w:p w14:paraId="2D565C71" w14:textId="0F1B2828" w:rsidR="006C12CB" w:rsidRDefault="006C12CB" w:rsidP="009F220C">
      <w:pPr>
        <w:spacing w:after="0" w:line="240" w:lineRule="auto"/>
        <w:jc w:val="both"/>
      </w:pPr>
    </w:p>
    <w:p w14:paraId="1FE04C11" w14:textId="7AD2F13A" w:rsidR="00351AD6" w:rsidRDefault="00351AD6" w:rsidP="009F220C">
      <w:pPr>
        <w:spacing w:after="0" w:line="240" w:lineRule="auto"/>
        <w:jc w:val="both"/>
      </w:pPr>
    </w:p>
    <w:p w14:paraId="097D4219" w14:textId="255D6EA8" w:rsidR="00351AD6" w:rsidRDefault="00351AD6" w:rsidP="009F220C">
      <w:pPr>
        <w:spacing w:after="0" w:line="240" w:lineRule="auto"/>
        <w:jc w:val="both"/>
      </w:pPr>
    </w:p>
    <w:p w14:paraId="0C6AF801" w14:textId="7EB8F116" w:rsidR="00351AD6" w:rsidRDefault="00351AD6" w:rsidP="009F220C">
      <w:pPr>
        <w:spacing w:after="0" w:line="240" w:lineRule="auto"/>
        <w:jc w:val="both"/>
      </w:pPr>
    </w:p>
    <w:p w14:paraId="1805D813" w14:textId="77777777" w:rsidR="00351AD6" w:rsidRDefault="00351AD6" w:rsidP="009F220C">
      <w:pPr>
        <w:spacing w:after="0" w:line="240" w:lineRule="auto"/>
        <w:jc w:val="both"/>
      </w:pPr>
    </w:p>
    <w:p w14:paraId="46DA5973" w14:textId="44103282" w:rsidR="009710AF" w:rsidRDefault="003F49DD">
      <w:pPr>
        <w:rPr>
          <w:rFonts w:eastAsia="Times New Roman" w:cs="Arial"/>
          <w:b/>
        </w:rPr>
      </w:pPr>
      <w:r>
        <w:rPr>
          <w:rFonts w:eastAsia="Times New Roman" w:cs="Arial"/>
          <w:b/>
        </w:rPr>
        <w:t>The Post:</w:t>
      </w:r>
      <w:r w:rsidR="00CF3626">
        <w:rPr>
          <w:rFonts w:eastAsia="Times New Roman" w:cs="Arial"/>
          <w:b/>
        </w:rPr>
        <w:tab/>
      </w:r>
      <w:r w:rsidR="00CF3626">
        <w:rPr>
          <w:rFonts w:eastAsia="Times New Roman" w:cs="Arial"/>
          <w:b/>
        </w:rPr>
        <w:tab/>
      </w:r>
      <w:r w:rsidR="007E1B24">
        <w:rPr>
          <w:rFonts w:eastAsia="MS Mincho" w:cstheme="minorHAnsi"/>
          <w:lang w:val="en-US" w:bidi="en-US"/>
        </w:rPr>
        <w:t>Lighting/Sound Technician</w:t>
      </w:r>
    </w:p>
    <w:p w14:paraId="080780FB" w14:textId="1C7496FA" w:rsidR="00726D6A"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lastRenderedPageBreak/>
        <w:t xml:space="preserve">Terms: </w:t>
      </w:r>
      <w:r w:rsidRPr="00FD53DD">
        <w:rPr>
          <w:rFonts w:eastAsia="Times New Roman" w:cstheme="minorHAnsi"/>
          <w:b/>
        </w:rPr>
        <w:tab/>
      </w:r>
      <w:r w:rsidRPr="00FD53DD">
        <w:rPr>
          <w:rFonts w:eastAsia="Times New Roman" w:cstheme="minorHAnsi"/>
        </w:rPr>
        <w:t xml:space="preserve">The post is subject to Oxford Playhouse standard terms and conditions of employment: based on </w:t>
      </w:r>
      <w:r w:rsidR="00425D7F" w:rsidRPr="00FD53DD">
        <w:rPr>
          <w:rFonts w:eastAsia="Times New Roman" w:cstheme="minorHAnsi"/>
        </w:rPr>
        <w:t>UK Theatre</w:t>
      </w:r>
      <w:r w:rsidRPr="00FD53DD">
        <w:rPr>
          <w:rFonts w:eastAsia="Times New Roman" w:cstheme="minorHAnsi"/>
        </w:rPr>
        <w:t>/BECTU agreement.</w:t>
      </w:r>
    </w:p>
    <w:p w14:paraId="3FD0C42B" w14:textId="77777777" w:rsidR="00AA56B1" w:rsidRPr="00FD53DD" w:rsidRDefault="00AA56B1" w:rsidP="00EC47E2">
      <w:pPr>
        <w:tabs>
          <w:tab w:val="left" w:pos="2127"/>
        </w:tabs>
        <w:spacing w:after="0" w:line="240" w:lineRule="auto"/>
        <w:ind w:left="2127" w:hanging="2127"/>
        <w:jc w:val="both"/>
        <w:rPr>
          <w:rFonts w:eastAsia="Times New Roman" w:cstheme="minorHAnsi"/>
          <w:b/>
        </w:rPr>
      </w:pPr>
    </w:p>
    <w:p w14:paraId="22EBD05D" w14:textId="4C04F627" w:rsidR="00726D6A" w:rsidRPr="00CF3626"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Salary:</w:t>
      </w:r>
      <w:r w:rsidRPr="00FD53DD">
        <w:rPr>
          <w:rFonts w:eastAsia="Times New Roman" w:cstheme="minorHAnsi"/>
        </w:rPr>
        <w:t xml:space="preserve"> </w:t>
      </w:r>
      <w:r w:rsidRPr="00FD53DD">
        <w:rPr>
          <w:rFonts w:eastAsia="Times New Roman" w:cstheme="minorHAnsi"/>
        </w:rPr>
        <w:tab/>
      </w:r>
      <w:r w:rsidRPr="00FD53DD">
        <w:rPr>
          <w:rFonts w:eastAsia="Times New Roman" w:cstheme="minorHAnsi"/>
        </w:rPr>
        <w:tab/>
      </w:r>
      <w:r w:rsidR="00CF3B15" w:rsidRPr="00B6076F">
        <w:rPr>
          <w:rFonts w:eastAsia="Times New Roman" w:cstheme="minorHAnsi"/>
          <w:bCs/>
        </w:rPr>
        <w:t>£</w:t>
      </w:r>
      <w:r w:rsidR="00CF3626" w:rsidRPr="00B6076F">
        <w:rPr>
          <w:rFonts w:eastAsia="Times New Roman" w:cstheme="minorHAnsi"/>
          <w:bCs/>
        </w:rPr>
        <w:t>9.</w:t>
      </w:r>
      <w:r w:rsidR="00373126">
        <w:rPr>
          <w:rFonts w:eastAsia="Times New Roman" w:cstheme="minorHAnsi"/>
          <w:bCs/>
        </w:rPr>
        <w:t>90</w:t>
      </w:r>
      <w:r w:rsidR="00CF3B15" w:rsidRPr="00B6076F">
        <w:rPr>
          <w:rFonts w:eastAsia="Times New Roman" w:cstheme="minorHAnsi"/>
          <w:bCs/>
        </w:rPr>
        <w:t xml:space="preserve"> per hour</w:t>
      </w:r>
      <w:r w:rsidR="006E49A1">
        <w:rPr>
          <w:rFonts w:eastAsia="Times New Roman" w:cstheme="minorHAnsi"/>
          <w:bCs/>
        </w:rPr>
        <w:t xml:space="preserve"> </w:t>
      </w:r>
    </w:p>
    <w:p w14:paraId="47EEABDF" w14:textId="77777777" w:rsidR="00AA56B1" w:rsidRDefault="00AA56B1" w:rsidP="00EC47E2">
      <w:pPr>
        <w:tabs>
          <w:tab w:val="left" w:pos="2127"/>
        </w:tabs>
        <w:spacing w:after="0" w:line="240" w:lineRule="auto"/>
        <w:ind w:left="2127" w:hanging="2127"/>
        <w:jc w:val="both"/>
        <w:rPr>
          <w:rFonts w:eastAsia="Times New Roman" w:cstheme="minorHAnsi"/>
          <w:b/>
        </w:rPr>
      </w:pPr>
    </w:p>
    <w:p w14:paraId="4BA53595" w14:textId="47028D2C" w:rsidR="00726D6A" w:rsidRPr="00CF3626" w:rsidRDefault="00726D6A" w:rsidP="00EC47E2">
      <w:pPr>
        <w:tabs>
          <w:tab w:val="left" w:pos="2127"/>
        </w:tabs>
        <w:spacing w:after="0" w:line="240" w:lineRule="auto"/>
        <w:ind w:left="2127" w:hanging="2127"/>
        <w:jc w:val="both"/>
        <w:rPr>
          <w:rFonts w:eastAsia="Times New Roman" w:cstheme="minorHAnsi"/>
          <w:b/>
        </w:rPr>
      </w:pPr>
      <w:r w:rsidRPr="00CF3626">
        <w:rPr>
          <w:rFonts w:eastAsia="Times New Roman" w:cstheme="minorHAnsi"/>
          <w:b/>
        </w:rPr>
        <w:t>Hours:</w:t>
      </w:r>
      <w:r w:rsidRPr="00CF3626">
        <w:rPr>
          <w:rFonts w:eastAsia="Times New Roman" w:cstheme="minorHAnsi"/>
          <w:b/>
        </w:rPr>
        <w:tab/>
      </w:r>
      <w:r w:rsidRPr="00B6076F">
        <w:rPr>
          <w:rFonts w:eastAsia="Times New Roman" w:cstheme="minorHAnsi"/>
          <w:bCs/>
        </w:rPr>
        <w:tab/>
      </w:r>
      <w:r w:rsidR="00CF3B15" w:rsidRPr="00B6076F">
        <w:rPr>
          <w:rFonts w:eastAsia="Times New Roman" w:cstheme="minorHAnsi"/>
          <w:bCs/>
        </w:rPr>
        <w:t>C</w:t>
      </w:r>
      <w:r w:rsidR="00AA56B1">
        <w:rPr>
          <w:rFonts w:eastAsia="Times New Roman" w:cstheme="minorHAnsi"/>
          <w:bCs/>
        </w:rPr>
        <w:t>asual</w:t>
      </w:r>
    </w:p>
    <w:p w14:paraId="1E9D3E03" w14:textId="77777777" w:rsidR="00AA56B1" w:rsidRDefault="00AA56B1" w:rsidP="00EC47E2">
      <w:pPr>
        <w:tabs>
          <w:tab w:val="left" w:pos="2127"/>
        </w:tabs>
        <w:spacing w:after="0" w:line="240" w:lineRule="auto"/>
        <w:ind w:left="2127" w:hanging="2127"/>
        <w:jc w:val="both"/>
        <w:rPr>
          <w:rFonts w:eastAsia="Times New Roman" w:cstheme="minorHAnsi"/>
          <w:b/>
        </w:rPr>
      </w:pPr>
    </w:p>
    <w:p w14:paraId="1C057F01" w14:textId="2A447084" w:rsidR="00726D6A" w:rsidRPr="00FD53DD" w:rsidRDefault="00726D6A" w:rsidP="00EC47E2">
      <w:pPr>
        <w:tabs>
          <w:tab w:val="left" w:pos="2127"/>
        </w:tabs>
        <w:spacing w:after="0" w:line="240" w:lineRule="auto"/>
        <w:ind w:left="2127" w:hanging="2127"/>
        <w:jc w:val="both"/>
        <w:rPr>
          <w:rFonts w:eastAsia="Times New Roman" w:cstheme="minorHAnsi"/>
          <w:color w:val="FF0000"/>
        </w:rPr>
      </w:pPr>
      <w:r w:rsidRPr="00FD53DD">
        <w:rPr>
          <w:rFonts w:eastAsia="Times New Roman" w:cstheme="minorHAnsi"/>
          <w:b/>
        </w:rPr>
        <w:t>Contract:</w:t>
      </w:r>
      <w:r w:rsidR="00CF3B15" w:rsidRPr="00FD53DD">
        <w:rPr>
          <w:rFonts w:eastAsia="Times New Roman" w:cstheme="minorHAnsi"/>
          <w:b/>
          <w:color w:val="FF0000"/>
        </w:rPr>
        <w:tab/>
      </w:r>
      <w:r w:rsidR="00B6076F">
        <w:rPr>
          <w:rFonts w:eastAsia="Times New Roman" w:cstheme="minorHAnsi"/>
          <w:bCs/>
        </w:rPr>
        <w:t>This is an irregular (zero hours) contract</w:t>
      </w:r>
    </w:p>
    <w:p w14:paraId="19E61618" w14:textId="77777777" w:rsidR="00726D6A" w:rsidRPr="00FD53DD" w:rsidRDefault="00726D6A" w:rsidP="00EC47E2">
      <w:pPr>
        <w:spacing w:after="0" w:line="240" w:lineRule="auto"/>
        <w:jc w:val="both"/>
        <w:rPr>
          <w:rFonts w:eastAsia="Times New Roman" w:cstheme="minorHAnsi"/>
          <w:snapToGrid w:val="0"/>
        </w:rPr>
      </w:pPr>
    </w:p>
    <w:p w14:paraId="792D31D5" w14:textId="77777777" w:rsidR="00726D6A" w:rsidRPr="00FD53DD" w:rsidRDefault="00726D6A" w:rsidP="00EC47E2">
      <w:pPr>
        <w:spacing w:after="0" w:line="240" w:lineRule="auto"/>
        <w:jc w:val="both"/>
        <w:rPr>
          <w:rFonts w:eastAsia="Times New Roman" w:cstheme="minorHAnsi"/>
          <w:b/>
          <w:lang w:val="en-US" w:bidi="en-US"/>
        </w:rPr>
      </w:pPr>
      <w:r w:rsidRPr="00FD53DD">
        <w:rPr>
          <w:rFonts w:eastAsia="Times New Roman" w:cstheme="minorHAnsi"/>
          <w:b/>
          <w:lang w:val="en-US" w:bidi="en-US"/>
        </w:rPr>
        <w:t>How to Apply:</w:t>
      </w:r>
    </w:p>
    <w:p w14:paraId="55DDB821" w14:textId="7E80C279" w:rsidR="00726D6A" w:rsidRPr="00FD53DD" w:rsidRDefault="00D21071" w:rsidP="00EC47E2">
      <w:pPr>
        <w:spacing w:after="0" w:line="240" w:lineRule="auto"/>
        <w:jc w:val="both"/>
        <w:rPr>
          <w:rFonts w:eastAsia="Times New Roman" w:cstheme="minorHAnsi"/>
          <w:lang w:val="en-US" w:bidi="en-US"/>
        </w:rPr>
      </w:pPr>
      <w:r w:rsidRPr="00FD53DD">
        <w:rPr>
          <w:rFonts w:eastAsia="Times New Roman" w:cstheme="minorHAnsi"/>
          <w:lang w:val="en-US" w:bidi="en-US"/>
        </w:rPr>
        <w:t>Please complete and return:</w:t>
      </w:r>
    </w:p>
    <w:p w14:paraId="3501C72F" w14:textId="717194EA" w:rsidR="00726D6A" w:rsidRPr="00FD53DD" w:rsidRDefault="007616E3" w:rsidP="006E1845">
      <w:pPr>
        <w:numPr>
          <w:ilvl w:val="0"/>
          <w:numId w:val="1"/>
        </w:numPr>
        <w:spacing w:after="0" w:line="240" w:lineRule="auto"/>
        <w:ind w:left="567" w:hanging="567"/>
        <w:jc w:val="both"/>
        <w:rPr>
          <w:rFonts w:eastAsia="Times New Roman" w:cstheme="minorHAnsi"/>
          <w:lang w:val="en-US" w:bidi="en-US"/>
        </w:rPr>
      </w:pPr>
      <w:r w:rsidRPr="00FD53DD">
        <w:rPr>
          <w:rFonts w:eastAsia="Times New Roman" w:cstheme="minorHAnsi"/>
          <w:lang w:val="en-US" w:bidi="en-US"/>
        </w:rPr>
        <w:t>Up</w:t>
      </w:r>
      <w:r w:rsidR="00726D6A" w:rsidRPr="00FD53DD">
        <w:rPr>
          <w:rFonts w:eastAsia="Times New Roman" w:cstheme="minorHAnsi"/>
          <w:lang w:val="en-US" w:bidi="en-US"/>
        </w:rPr>
        <w:t>-to-date CV</w:t>
      </w:r>
      <w:r w:rsidR="0011739A" w:rsidRPr="00FD53DD">
        <w:rPr>
          <w:rFonts w:eastAsia="Times New Roman" w:cstheme="minorHAnsi"/>
          <w:lang w:val="en-US" w:bidi="en-US"/>
        </w:rPr>
        <w:t xml:space="preserve"> (please remove your </w:t>
      </w:r>
      <w:r w:rsidR="0072426C" w:rsidRPr="00FD53DD">
        <w:rPr>
          <w:rFonts w:eastAsia="Times New Roman" w:cstheme="minorHAnsi"/>
          <w:lang w:val="en-US" w:bidi="en-US"/>
        </w:rPr>
        <w:t>personal details prior to insertion</w:t>
      </w:r>
      <w:proofErr w:type="gramStart"/>
      <w:r w:rsidR="0011739A" w:rsidRPr="00FD53DD">
        <w:rPr>
          <w:rFonts w:eastAsia="Times New Roman" w:cstheme="minorHAnsi"/>
          <w:lang w:val="en-US" w:bidi="en-US"/>
        </w:rPr>
        <w:t>)</w:t>
      </w:r>
      <w:r w:rsidR="00726D6A" w:rsidRPr="00FD53DD">
        <w:rPr>
          <w:rFonts w:eastAsia="Times New Roman" w:cstheme="minorHAnsi"/>
          <w:lang w:val="en-US" w:bidi="en-US"/>
        </w:rPr>
        <w:t>;</w:t>
      </w:r>
      <w:proofErr w:type="gramEnd"/>
      <w:r w:rsidR="00726D6A" w:rsidRPr="00FD53DD">
        <w:rPr>
          <w:rFonts w:eastAsia="Times New Roman" w:cstheme="minorHAnsi"/>
          <w:lang w:val="en-US" w:bidi="en-US"/>
        </w:rPr>
        <w:t xml:space="preserve">  </w:t>
      </w:r>
    </w:p>
    <w:p w14:paraId="67AC73A4" w14:textId="77777777" w:rsidR="00773434" w:rsidRPr="008C6BFF" w:rsidRDefault="00773434" w:rsidP="006E1845">
      <w:pPr>
        <w:numPr>
          <w:ilvl w:val="0"/>
          <w:numId w:val="1"/>
        </w:numPr>
        <w:spacing w:after="0" w:line="240" w:lineRule="auto"/>
        <w:ind w:left="567" w:hanging="567"/>
        <w:jc w:val="both"/>
        <w:rPr>
          <w:rFonts w:eastAsia="Times New Roman" w:cstheme="minorHAnsi"/>
          <w:sz w:val="21"/>
          <w:szCs w:val="21"/>
          <w:lang w:val="en-US" w:bidi="en-US"/>
        </w:rPr>
      </w:pPr>
      <w:r w:rsidRPr="00FA53EB">
        <w:rPr>
          <w:rFonts w:eastAsia="Times New Roman" w:cstheme="minorHAnsi"/>
          <w:sz w:val="21"/>
          <w:szCs w:val="21"/>
          <w:lang w:val="en-US" w:bidi="en-US"/>
        </w:rPr>
        <w:t xml:space="preserve">Equal opportunities </w:t>
      </w:r>
      <w:r w:rsidRPr="00CB5BA7">
        <w:rPr>
          <w:rFonts w:cstheme="minorHAnsi"/>
          <w:lang w:val="en-US"/>
        </w:rPr>
        <w:t xml:space="preserve">on-line </w:t>
      </w:r>
      <w:r>
        <w:rPr>
          <w:rFonts w:cstheme="minorHAnsi"/>
          <w:lang w:val="en-US"/>
        </w:rPr>
        <w:t xml:space="preserve">monitoring </w:t>
      </w:r>
      <w:proofErr w:type="gramStart"/>
      <w:r>
        <w:rPr>
          <w:rFonts w:cstheme="minorHAnsi"/>
          <w:lang w:val="en-US"/>
        </w:rPr>
        <w:t>form;</w:t>
      </w:r>
      <w:proofErr w:type="gramEnd"/>
    </w:p>
    <w:p w14:paraId="00363E15" w14:textId="49D6B5EB" w:rsidR="0011739A" w:rsidRPr="00773434" w:rsidRDefault="00773434" w:rsidP="006E1845">
      <w:pPr>
        <w:numPr>
          <w:ilvl w:val="0"/>
          <w:numId w:val="1"/>
        </w:numPr>
        <w:spacing w:after="0" w:line="240" w:lineRule="auto"/>
        <w:ind w:left="567" w:hanging="567"/>
        <w:jc w:val="both"/>
        <w:rPr>
          <w:rFonts w:eastAsia="Times New Roman" w:cstheme="minorHAnsi"/>
          <w:lang w:val="en-US" w:bidi="en-US"/>
        </w:rPr>
      </w:pPr>
      <w:r>
        <w:rPr>
          <w:rFonts w:cstheme="minorHAnsi"/>
          <w:lang w:val="en-US"/>
        </w:rPr>
        <w:t xml:space="preserve">GDPR Candidate Privacy </w:t>
      </w:r>
      <w:proofErr w:type="gramStart"/>
      <w:r>
        <w:rPr>
          <w:rFonts w:cstheme="minorHAnsi"/>
          <w:lang w:val="en-US"/>
        </w:rPr>
        <w:t>Notice;</w:t>
      </w:r>
      <w:proofErr w:type="gramEnd"/>
    </w:p>
    <w:p w14:paraId="4D0DDFEC" w14:textId="77777777" w:rsidR="00773434" w:rsidRPr="00FD53DD" w:rsidRDefault="00773434" w:rsidP="00773434">
      <w:pPr>
        <w:spacing w:after="0" w:line="240" w:lineRule="auto"/>
        <w:ind w:left="567"/>
        <w:jc w:val="both"/>
        <w:rPr>
          <w:rFonts w:eastAsia="Times New Roman" w:cstheme="minorHAnsi"/>
          <w:lang w:val="en-US" w:bidi="en-US"/>
        </w:rPr>
      </w:pPr>
    </w:p>
    <w:p w14:paraId="2A0C4AAB" w14:textId="5856D9A4"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To ensure fairness to all applicants, any decision to shortlist you for interview will be based solely on the information you supply in your </w:t>
      </w:r>
      <w:r w:rsidR="0072426C" w:rsidRPr="00FD53DD">
        <w:rPr>
          <w:rFonts w:eastAsia="Times New Roman" w:cstheme="minorHAnsi"/>
          <w:lang w:val="en-US" w:bidi="en-US"/>
        </w:rPr>
        <w:t>application form</w:t>
      </w:r>
      <w:r w:rsidRPr="00FD53DD">
        <w:rPr>
          <w:rFonts w:eastAsia="Times New Roman" w:cstheme="minorHAnsi"/>
          <w:lang w:val="en-US" w:bidi="en-US"/>
        </w:rPr>
        <w:t xml:space="preserve"> and CV.  Ensure you read the job description and person specification before </w:t>
      </w:r>
      <w:r w:rsidR="0072426C" w:rsidRPr="00FD53DD">
        <w:rPr>
          <w:rFonts w:eastAsia="Times New Roman" w:cstheme="minorHAnsi"/>
          <w:lang w:val="en-US" w:bidi="en-US"/>
        </w:rPr>
        <w:t>completing your application</w:t>
      </w:r>
      <w:r w:rsidRPr="00FD53DD">
        <w:rPr>
          <w:rFonts w:eastAsia="Times New Roman" w:cstheme="minorHAnsi"/>
          <w:lang w:val="en-US" w:bidi="en-US"/>
        </w:rPr>
        <w:t>.  It is important you give as much information as relevant regarding why you wish to apply and what makes you a suitable applicant for this post.</w:t>
      </w:r>
    </w:p>
    <w:p w14:paraId="34994F73" w14:textId="77777777" w:rsidR="00726D6A" w:rsidRPr="00FD53DD" w:rsidRDefault="00726D6A" w:rsidP="00EC47E2">
      <w:pPr>
        <w:spacing w:after="0" w:line="240" w:lineRule="auto"/>
        <w:jc w:val="both"/>
        <w:rPr>
          <w:rFonts w:eastAsia="Times New Roman" w:cstheme="minorHAnsi"/>
          <w:lang w:val="en-US" w:bidi="en-US"/>
        </w:rPr>
      </w:pPr>
    </w:p>
    <w:p w14:paraId="7889B3A2" w14:textId="513A80BE"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You can download a version of the information pack from our website </w:t>
      </w:r>
      <w:hyperlink r:id="rId7" w:history="1">
        <w:r w:rsidRPr="00FD53DD">
          <w:rPr>
            <w:rFonts w:eastAsia="Times New Roman" w:cstheme="minorHAnsi"/>
            <w:color w:val="0000FF"/>
            <w:u w:val="single"/>
            <w:lang w:val="en-US" w:bidi="en-US"/>
          </w:rPr>
          <w:t>www.oxfordplayhouse.com</w:t>
        </w:r>
      </w:hyperlink>
      <w:r w:rsidRPr="00FD53DD">
        <w:rPr>
          <w:rFonts w:eastAsia="Times New Roman" w:cstheme="minorHAnsi"/>
          <w:lang w:val="en-US" w:bidi="en-US"/>
        </w:rPr>
        <w:t xml:space="preserve">  or contact our </w:t>
      </w:r>
      <w:r w:rsidR="00773434">
        <w:rPr>
          <w:rFonts w:eastAsia="Times New Roman" w:cstheme="minorHAnsi"/>
          <w:lang w:val="en-US" w:bidi="en-US"/>
        </w:rPr>
        <w:t xml:space="preserve">HR </w:t>
      </w:r>
      <w:r w:rsidRPr="00FD53DD">
        <w:rPr>
          <w:rFonts w:eastAsia="Times New Roman" w:cstheme="minorHAnsi"/>
          <w:lang w:val="en-US" w:bidi="en-US"/>
        </w:rPr>
        <w:t xml:space="preserve">Office at </w:t>
      </w:r>
      <w:hyperlink r:id="rId8" w:history="1">
        <w:r w:rsidRPr="00FD53DD">
          <w:rPr>
            <w:rFonts w:eastAsia="Times New Roman" w:cstheme="minorHAnsi"/>
            <w:color w:val="0000FF"/>
            <w:u w:val="single"/>
            <w:lang w:val="en-US" w:bidi="en-US"/>
          </w:rPr>
          <w:t>recruitment@oxfordplayhouse.com</w:t>
        </w:r>
      </w:hyperlink>
      <w:r w:rsidRPr="00FD53DD">
        <w:rPr>
          <w:rFonts w:eastAsia="Times New Roman" w:cstheme="minorHAnsi"/>
          <w:lang w:val="en-US" w:bidi="en-US"/>
        </w:rPr>
        <w:t xml:space="preserve">  </w:t>
      </w:r>
      <w:r w:rsidRPr="00B6076F">
        <w:rPr>
          <w:rFonts w:eastAsia="Times New Roman" w:cstheme="minorHAnsi"/>
          <w:lang w:val="en-US" w:bidi="en-US"/>
        </w:rPr>
        <w:t>or telephone 01865 305 3</w:t>
      </w:r>
      <w:r w:rsidR="00B6076F" w:rsidRPr="00B6076F">
        <w:rPr>
          <w:rFonts w:eastAsia="Times New Roman" w:cstheme="minorHAnsi"/>
          <w:lang w:val="en-US" w:bidi="en-US"/>
        </w:rPr>
        <w:t>68</w:t>
      </w:r>
      <w:r w:rsidRPr="00B6076F">
        <w:rPr>
          <w:rFonts w:eastAsia="Times New Roman" w:cstheme="minorHAnsi"/>
          <w:lang w:val="en-US" w:bidi="en-US"/>
        </w:rPr>
        <w:t>.</w:t>
      </w:r>
      <w:r w:rsidRPr="00FD53DD">
        <w:rPr>
          <w:rFonts w:eastAsia="Times New Roman" w:cstheme="minorHAnsi"/>
          <w:lang w:val="en-US" w:bidi="en-US"/>
        </w:rPr>
        <w:t xml:space="preserve">   If you have any difficulty accessing the </w:t>
      </w:r>
      <w:proofErr w:type="gramStart"/>
      <w:r w:rsidRPr="00FD53DD">
        <w:rPr>
          <w:rFonts w:eastAsia="Times New Roman" w:cstheme="minorHAnsi"/>
          <w:lang w:val="en-US" w:bidi="en-US"/>
        </w:rPr>
        <w:t>pack</w:t>
      </w:r>
      <w:proofErr w:type="gramEnd"/>
      <w:r w:rsidRPr="00FD53DD">
        <w:rPr>
          <w:rFonts w:eastAsia="Times New Roman" w:cstheme="minorHAnsi"/>
          <w:lang w:val="en-US" w:bidi="en-US"/>
        </w:rPr>
        <w:t xml:space="preserve"> please let us know and we will arrange an alternative means of application </w:t>
      </w:r>
      <w:r w:rsidRPr="00FD53DD">
        <w:rPr>
          <w:rFonts w:eastAsia="Times New Roman" w:cstheme="minorHAnsi"/>
          <w:lang w:val="en-US" w:bidi="en-US"/>
        </w:rPr>
        <w:lastRenderedPageBreak/>
        <w:t>with you.  Please do not include references or educational certificates with your application.</w:t>
      </w:r>
    </w:p>
    <w:p w14:paraId="55BD4B48" w14:textId="77777777" w:rsidR="00726D6A" w:rsidRPr="00FD53DD" w:rsidRDefault="00726D6A" w:rsidP="00EC47E2">
      <w:pPr>
        <w:spacing w:after="0" w:line="240" w:lineRule="auto"/>
        <w:jc w:val="both"/>
        <w:rPr>
          <w:rFonts w:eastAsia="Times New Roman" w:cstheme="minorHAnsi"/>
          <w:lang w:val="en-US" w:bidi="en-US"/>
        </w:rPr>
      </w:pPr>
    </w:p>
    <w:p w14:paraId="59FDE5B1" w14:textId="5E48C746"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Applications should be emailed to: </w:t>
      </w:r>
      <w:bookmarkStart w:id="0" w:name="_Hlk65758279"/>
      <w:r w:rsidR="00F47EDC" w:rsidRPr="00FD53DD">
        <w:rPr>
          <w:rFonts w:cstheme="minorHAnsi"/>
        </w:rPr>
        <w:fldChar w:fldCharType="begin"/>
      </w:r>
      <w:r w:rsidR="00F47EDC" w:rsidRPr="00FD53DD">
        <w:rPr>
          <w:rFonts w:cstheme="minorHAnsi"/>
        </w:rPr>
        <w:instrText xml:space="preserve"> HYPERLINK "mailto:recruitment@oxfordplayhouse.com" </w:instrText>
      </w:r>
      <w:r w:rsidR="00F47EDC" w:rsidRPr="00FD53DD">
        <w:rPr>
          <w:rFonts w:cstheme="minorHAnsi"/>
        </w:rPr>
      </w:r>
      <w:r w:rsidR="00F47EDC" w:rsidRPr="00FD53DD">
        <w:rPr>
          <w:rFonts w:cstheme="minorHAnsi"/>
        </w:rPr>
        <w:fldChar w:fldCharType="separate"/>
      </w:r>
      <w:r w:rsidRPr="00FD53DD">
        <w:rPr>
          <w:rFonts w:eastAsia="Times New Roman" w:cstheme="minorHAnsi"/>
          <w:color w:val="0000FF"/>
          <w:u w:val="single"/>
          <w:lang w:val="en-US" w:bidi="en-US"/>
        </w:rPr>
        <w:t>recruitment@oxfordplayhouse.com</w:t>
      </w:r>
      <w:r w:rsidR="00F47EDC" w:rsidRPr="00FD53DD">
        <w:rPr>
          <w:rFonts w:eastAsia="Times New Roman" w:cstheme="minorHAnsi"/>
          <w:color w:val="0000FF"/>
          <w:u w:val="single"/>
          <w:lang w:val="en-US" w:bidi="en-US"/>
        </w:rPr>
        <w:fldChar w:fldCharType="end"/>
      </w:r>
      <w:bookmarkEnd w:id="0"/>
      <w:r w:rsidRPr="00FD53DD">
        <w:rPr>
          <w:rFonts w:eastAsia="Times New Roman" w:cstheme="minorHAnsi"/>
          <w:lang w:val="en-US" w:bidi="en-US"/>
        </w:rPr>
        <w:t xml:space="preserve">  or posted to: </w:t>
      </w:r>
      <w:r w:rsidR="00CD4021">
        <w:rPr>
          <w:rFonts w:eastAsia="Times New Roman" w:cstheme="minorHAnsi"/>
          <w:lang w:val="en-US" w:bidi="en-US"/>
        </w:rPr>
        <w:t xml:space="preserve">HR Officer, </w:t>
      </w:r>
      <w:r w:rsidRPr="00FD53DD">
        <w:rPr>
          <w:rFonts w:eastAsia="Times New Roman" w:cstheme="minorHAnsi"/>
          <w:lang w:val="en-US" w:bidi="en-US"/>
        </w:rPr>
        <w:t>Oxford Playhouse, Beaumont Street, Oxford, OX1 2LW.</w:t>
      </w:r>
    </w:p>
    <w:p w14:paraId="7C619DA6" w14:textId="1504605A" w:rsidR="00726D6A" w:rsidRDefault="00726D6A" w:rsidP="00EC47E2">
      <w:pPr>
        <w:spacing w:after="0" w:line="240" w:lineRule="auto"/>
        <w:jc w:val="both"/>
        <w:rPr>
          <w:rFonts w:eastAsia="Times New Roman" w:cstheme="minorHAnsi"/>
          <w:lang w:val="en-US" w:bidi="en-US"/>
        </w:rPr>
      </w:pPr>
    </w:p>
    <w:p w14:paraId="63F12BBE" w14:textId="7C4FD616" w:rsidR="00773434" w:rsidRDefault="00773434" w:rsidP="00EC47E2">
      <w:pPr>
        <w:spacing w:after="0" w:line="240" w:lineRule="auto"/>
        <w:jc w:val="both"/>
        <w:rPr>
          <w:rFonts w:eastAsia="Times New Roman" w:cstheme="minorHAnsi"/>
          <w:lang w:val="en-US" w:bidi="en-US"/>
        </w:rPr>
      </w:pPr>
      <w:r>
        <w:rPr>
          <w:rFonts w:eastAsia="Times New Roman" w:cstheme="minorHAnsi"/>
          <w:lang w:val="en-US" w:bidi="en-US"/>
        </w:rPr>
        <w:t>You will be required to work a trial session as part of the recruitment process for which you will be paid.</w:t>
      </w:r>
    </w:p>
    <w:p w14:paraId="1DD4F926" w14:textId="77777777" w:rsidR="00773434" w:rsidRPr="00FD53DD" w:rsidRDefault="00773434" w:rsidP="00EC47E2">
      <w:pPr>
        <w:spacing w:after="0" w:line="240" w:lineRule="auto"/>
        <w:jc w:val="both"/>
        <w:rPr>
          <w:rFonts w:eastAsia="Times New Roman" w:cstheme="minorHAnsi"/>
          <w:lang w:val="en-US" w:bidi="en-US"/>
        </w:rPr>
      </w:pPr>
    </w:p>
    <w:p w14:paraId="32BFB8FD" w14:textId="77777777"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We are a Playhouse for everyone - diversity in our workforce is crucial to our success</w:t>
      </w:r>
      <w:r w:rsidR="00CF3B15" w:rsidRPr="00FD53DD">
        <w:rPr>
          <w:rFonts w:eastAsia="Times New Roman" w:cstheme="minorHAnsi"/>
          <w:lang w:val="en-US" w:bidi="en-US"/>
        </w:rPr>
        <w:t>.</w:t>
      </w:r>
    </w:p>
    <w:p w14:paraId="002885CD" w14:textId="77777777" w:rsidR="00726D6A" w:rsidRPr="00FD53DD" w:rsidRDefault="00726D6A" w:rsidP="00EC47E2">
      <w:pPr>
        <w:spacing w:after="0" w:line="240" w:lineRule="auto"/>
        <w:jc w:val="both"/>
        <w:rPr>
          <w:rFonts w:eastAsia="Times New Roman" w:cstheme="minorHAnsi"/>
          <w:b/>
        </w:rPr>
      </w:pPr>
    </w:p>
    <w:p w14:paraId="2DA1AC51" w14:textId="4D9B6846" w:rsidR="00726D6A" w:rsidRPr="00FD53DD" w:rsidRDefault="00726D6A" w:rsidP="00EC47E2">
      <w:pPr>
        <w:spacing w:after="0" w:line="240" w:lineRule="auto"/>
        <w:jc w:val="both"/>
        <w:rPr>
          <w:rFonts w:eastAsia="MS Mincho" w:cstheme="minorHAnsi"/>
          <w:lang w:val="en-US" w:bidi="en-US"/>
        </w:rPr>
      </w:pPr>
    </w:p>
    <w:p w14:paraId="709A0435" w14:textId="77777777" w:rsidR="0022773B" w:rsidRPr="00FD53DD"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lang w:val="en-US" w:bidi="en-US"/>
        </w:rPr>
        <w:br w:type="page"/>
      </w:r>
    </w:p>
    <w:p w14:paraId="2CC5F446" w14:textId="77777777" w:rsidR="0022773B" w:rsidRPr="00FD53DD" w:rsidRDefault="0022773B" w:rsidP="00EC47E2">
      <w:pPr>
        <w:tabs>
          <w:tab w:val="left" w:pos="2552"/>
        </w:tabs>
        <w:spacing w:after="0" w:line="240" w:lineRule="auto"/>
        <w:jc w:val="both"/>
        <w:rPr>
          <w:rFonts w:eastAsia="MS Mincho" w:cstheme="minorHAnsi"/>
          <w:lang w:val="en-US" w:bidi="en-US"/>
        </w:rPr>
      </w:pPr>
    </w:p>
    <w:p w14:paraId="4D252651" w14:textId="04C4ECFB" w:rsidR="006C12CB" w:rsidRDefault="006C12CB" w:rsidP="006C12CB">
      <w:pPr>
        <w:tabs>
          <w:tab w:val="left" w:pos="2552"/>
        </w:tabs>
        <w:spacing w:after="0" w:line="240" w:lineRule="auto"/>
        <w:jc w:val="center"/>
        <w:rPr>
          <w:rFonts w:eastAsia="MS Mincho" w:cstheme="minorHAnsi"/>
          <w:b/>
          <w:lang w:val="en-US" w:bidi="en-US"/>
        </w:rPr>
      </w:pPr>
      <w:r>
        <w:rPr>
          <w:b/>
          <w:bCs/>
          <w:sz w:val="36"/>
          <w:szCs w:val="36"/>
        </w:rPr>
        <w:t>Job Description</w:t>
      </w:r>
    </w:p>
    <w:p w14:paraId="050DFD8E" w14:textId="77777777" w:rsidR="006C12CB" w:rsidRDefault="006C12CB" w:rsidP="00EC47E2">
      <w:pPr>
        <w:tabs>
          <w:tab w:val="left" w:pos="2552"/>
        </w:tabs>
        <w:spacing w:after="0" w:line="240" w:lineRule="auto"/>
        <w:jc w:val="both"/>
        <w:rPr>
          <w:rFonts w:eastAsia="MS Mincho" w:cstheme="minorHAnsi"/>
          <w:b/>
          <w:lang w:val="en-US" w:bidi="en-US"/>
        </w:rPr>
      </w:pPr>
    </w:p>
    <w:p w14:paraId="2E5C64AA" w14:textId="4907D787" w:rsidR="00726D6A" w:rsidRPr="00B6076F"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b/>
          <w:lang w:val="en-US" w:bidi="en-US"/>
        </w:rPr>
        <w:t>Job Title:</w:t>
      </w:r>
      <w:r w:rsidRPr="00FD53DD">
        <w:rPr>
          <w:rFonts w:eastAsia="MS Mincho" w:cstheme="minorHAnsi"/>
          <w:b/>
          <w:lang w:val="en-US" w:bidi="en-US"/>
        </w:rPr>
        <w:tab/>
      </w:r>
      <w:r w:rsidR="007E1B24">
        <w:rPr>
          <w:rFonts w:eastAsia="MS Mincho" w:cstheme="minorHAnsi"/>
          <w:lang w:val="en-US" w:bidi="en-US"/>
        </w:rPr>
        <w:t>Lighting/Sound Technician</w:t>
      </w:r>
      <w:r w:rsidRPr="00B6076F">
        <w:rPr>
          <w:rFonts w:eastAsia="MS Mincho" w:cstheme="minorHAnsi"/>
          <w:lang w:val="en-US" w:bidi="en-US"/>
        </w:rPr>
        <w:t xml:space="preserve"> </w:t>
      </w:r>
    </w:p>
    <w:p w14:paraId="298E8954"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5C371E80" w14:textId="2A53B92A"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Department:</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Pr="00B6076F">
        <w:rPr>
          <w:rFonts w:eastAsia="MS Mincho" w:cstheme="minorHAnsi"/>
          <w:lang w:val="en-US" w:bidi="en-US"/>
        </w:rPr>
        <w:tab/>
      </w:r>
    </w:p>
    <w:p w14:paraId="4999FD2D"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339277AC" w14:textId="2DABBC28"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Reports to:</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007E1B24">
        <w:rPr>
          <w:rFonts w:eastAsia="MS Mincho" w:cstheme="minorHAnsi"/>
          <w:lang w:val="en-US" w:bidi="en-US"/>
        </w:rPr>
        <w:t>Director</w:t>
      </w:r>
    </w:p>
    <w:p w14:paraId="1505D089"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1B1DE373" w14:textId="451B1A58" w:rsidR="00CF3B15" w:rsidRPr="00B6076F" w:rsidRDefault="00CF3B15"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Responsible for:</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No line management responsibilities</w:t>
      </w:r>
    </w:p>
    <w:p w14:paraId="64AB77C9" w14:textId="77777777" w:rsidR="00726D6A" w:rsidRPr="00B6076F" w:rsidRDefault="00726D6A" w:rsidP="00EC47E2">
      <w:pPr>
        <w:tabs>
          <w:tab w:val="left" w:pos="2552"/>
        </w:tabs>
        <w:spacing w:after="0" w:line="240" w:lineRule="auto"/>
        <w:jc w:val="both"/>
        <w:rPr>
          <w:rFonts w:eastAsia="Times New Roman" w:cstheme="minorHAnsi"/>
          <w:lang w:val="en-US" w:bidi="en-US"/>
        </w:rPr>
      </w:pPr>
    </w:p>
    <w:p w14:paraId="7FA32526" w14:textId="62495F1D" w:rsidR="00CF3626" w:rsidRPr="00B6076F" w:rsidRDefault="00726D6A" w:rsidP="008359B2">
      <w:pPr>
        <w:tabs>
          <w:tab w:val="left" w:pos="2552"/>
        </w:tabs>
        <w:spacing w:after="0" w:line="240" w:lineRule="auto"/>
        <w:ind w:left="2550" w:hanging="2550"/>
        <w:jc w:val="both"/>
        <w:rPr>
          <w:rFonts w:eastAsia="Times New Roman" w:cstheme="minorHAnsi"/>
          <w:lang w:val="en-US" w:eastAsia="en-GB" w:bidi="en-US"/>
        </w:rPr>
      </w:pPr>
      <w:r w:rsidRPr="00AA56B1">
        <w:rPr>
          <w:rFonts w:eastAsia="Times New Roman" w:cstheme="minorHAnsi"/>
          <w:b/>
          <w:bCs/>
          <w:lang w:val="en-US" w:bidi="en-US"/>
        </w:rPr>
        <w:t>Departmental Objectives:</w:t>
      </w:r>
      <w:r w:rsidRPr="00B6076F">
        <w:rPr>
          <w:rFonts w:eastAsia="Times New Roman" w:cstheme="minorHAnsi"/>
          <w:lang w:val="en-US" w:bidi="en-US"/>
        </w:rPr>
        <w:t xml:space="preserve"> </w:t>
      </w:r>
      <w:r w:rsidRPr="00B6076F">
        <w:rPr>
          <w:rFonts w:eastAsia="Times New Roman" w:cstheme="minorHAnsi"/>
          <w:lang w:val="en-US" w:eastAsia="en-GB" w:bidi="en-US"/>
        </w:rPr>
        <w:tab/>
      </w:r>
      <w:r w:rsidR="002924B7">
        <w:rPr>
          <w:rFonts w:ascii="Calibri" w:hAnsi="Calibri" w:cs="Arial"/>
        </w:rPr>
        <w:t>Assists with stage fit-ups and get-outs</w:t>
      </w:r>
      <w:r w:rsidR="00CF3626" w:rsidRPr="00B6076F">
        <w:rPr>
          <w:rFonts w:ascii="Calibri" w:hAnsi="Calibri" w:cs="Arial"/>
        </w:rPr>
        <w:t xml:space="preserve">.  The </w:t>
      </w:r>
      <w:r w:rsidR="00CF3626" w:rsidRPr="00B6076F">
        <w:rPr>
          <w:rFonts w:ascii="Calibri" w:hAnsi="Calibri"/>
        </w:rPr>
        <w:t xml:space="preserve">post holder will require an open friendly attitude, excellent </w:t>
      </w:r>
      <w:r w:rsidR="002924B7">
        <w:rPr>
          <w:rFonts w:ascii="Calibri" w:hAnsi="Calibri"/>
        </w:rPr>
        <w:t>technical</w:t>
      </w:r>
      <w:r w:rsidR="00CF3626" w:rsidRPr="00B6076F">
        <w:rPr>
          <w:rFonts w:ascii="Calibri" w:hAnsi="Calibri"/>
        </w:rPr>
        <w:t xml:space="preserve"> skills, and the ability to remain calm under pressure during the </w:t>
      </w:r>
      <w:r w:rsidR="002924B7">
        <w:rPr>
          <w:rFonts w:ascii="Calibri" w:hAnsi="Calibri"/>
        </w:rPr>
        <w:t>operation</w:t>
      </w:r>
      <w:r w:rsidR="00CF3626" w:rsidRPr="00B6076F">
        <w:rPr>
          <w:rFonts w:ascii="Calibri" w:hAnsi="Calibri"/>
        </w:rPr>
        <w:t>.</w:t>
      </w:r>
    </w:p>
    <w:p w14:paraId="46C19D53" w14:textId="77777777" w:rsidR="00CF3B15" w:rsidRPr="00B6076F" w:rsidRDefault="00CF3B15" w:rsidP="00EC47E2">
      <w:pPr>
        <w:tabs>
          <w:tab w:val="left" w:pos="2552"/>
        </w:tabs>
        <w:spacing w:after="0" w:line="240" w:lineRule="auto"/>
        <w:jc w:val="both"/>
        <w:rPr>
          <w:rFonts w:eastAsia="Times New Roman" w:cstheme="minorHAnsi"/>
          <w:lang w:val="en-US" w:eastAsia="en-GB" w:bidi="en-US"/>
        </w:rPr>
      </w:pPr>
    </w:p>
    <w:p w14:paraId="0CBD5252" w14:textId="77777777" w:rsidR="00726D6A" w:rsidRPr="00B6076F" w:rsidRDefault="00726D6A" w:rsidP="00EC47E2">
      <w:pPr>
        <w:tabs>
          <w:tab w:val="left" w:pos="2552"/>
        </w:tabs>
        <w:spacing w:after="0" w:line="240" w:lineRule="auto"/>
        <w:jc w:val="both"/>
        <w:rPr>
          <w:rFonts w:eastAsia="Times New Roman" w:cstheme="minorHAnsi"/>
          <w:lang w:val="en-US" w:bidi="en-US"/>
        </w:rPr>
      </w:pPr>
      <w:r w:rsidRPr="00AA56B1">
        <w:rPr>
          <w:rFonts w:eastAsia="Times New Roman" w:cstheme="minorHAnsi"/>
          <w:b/>
          <w:bCs/>
          <w:lang w:val="en-US" w:bidi="en-US"/>
        </w:rPr>
        <w:t>Departmental functions:</w:t>
      </w:r>
      <w:r w:rsidRPr="00B6076F">
        <w:rPr>
          <w:rFonts w:eastAsia="Times New Roman" w:cstheme="minorHAnsi"/>
          <w:lang w:val="en-US" w:bidi="en-US"/>
        </w:rPr>
        <w:t xml:space="preserve"> </w:t>
      </w:r>
      <w:r w:rsidR="00CF3B15" w:rsidRPr="00B6076F">
        <w:rPr>
          <w:rFonts w:eastAsia="Times New Roman" w:cstheme="minorHAnsi"/>
          <w:lang w:val="en-US" w:bidi="en-US"/>
        </w:rPr>
        <w:tab/>
        <w:t>Departmental functions</w:t>
      </w:r>
    </w:p>
    <w:p w14:paraId="560BCD1C"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1DC8834A" w14:textId="0919C02A" w:rsidR="00726D6A" w:rsidRPr="00B6076F" w:rsidRDefault="00726D6A" w:rsidP="008359B2">
      <w:pPr>
        <w:tabs>
          <w:tab w:val="left" w:pos="2552"/>
        </w:tabs>
        <w:spacing w:after="0" w:line="240" w:lineRule="auto"/>
        <w:ind w:left="2550" w:hanging="2550"/>
        <w:jc w:val="both"/>
        <w:rPr>
          <w:rFonts w:eastAsia="MS Mincho" w:cstheme="minorHAnsi"/>
          <w:lang w:val="en-US" w:bidi="en-US"/>
        </w:rPr>
      </w:pPr>
      <w:r w:rsidRPr="00AA56B1">
        <w:rPr>
          <w:rFonts w:eastAsia="MS Mincho" w:cstheme="minorHAnsi"/>
          <w:b/>
          <w:bCs/>
          <w:lang w:val="en-US" w:bidi="en-US"/>
        </w:rPr>
        <w:t>Main Purpose of Job:</w:t>
      </w:r>
      <w:r w:rsidRPr="00B6076F">
        <w:rPr>
          <w:rFonts w:eastAsia="MS Mincho" w:cstheme="minorHAnsi"/>
          <w:lang w:val="en-US" w:bidi="en-US"/>
        </w:rPr>
        <w:tab/>
      </w:r>
      <w:bookmarkStart w:id="1" w:name="_Hlk74669022"/>
      <w:r w:rsidR="00CF3626" w:rsidRPr="00B6076F">
        <w:rPr>
          <w:rFonts w:ascii="Calibri" w:hAnsi="Calibri" w:cs="Arial"/>
        </w:rPr>
        <w:t xml:space="preserve">To contribute effectively to the work of the </w:t>
      </w:r>
      <w:r w:rsidR="006E49A1">
        <w:rPr>
          <w:rFonts w:ascii="Calibri" w:hAnsi="Calibri" w:cs="Arial"/>
        </w:rPr>
        <w:t>technical</w:t>
      </w:r>
      <w:r w:rsidR="002924B7">
        <w:rPr>
          <w:rFonts w:ascii="Calibri" w:hAnsi="Calibri" w:cs="Arial"/>
        </w:rPr>
        <w:t xml:space="preserve"> </w:t>
      </w:r>
      <w:r w:rsidR="00CF3626" w:rsidRPr="00B6076F">
        <w:rPr>
          <w:rFonts w:ascii="Calibri" w:hAnsi="Calibri" w:cs="Arial"/>
        </w:rPr>
        <w:t xml:space="preserve">team in achieving departmental objectives. Specifically, to provide consistently high standards, presentation, and safety in all the theatre’s </w:t>
      </w:r>
      <w:r w:rsidR="002924B7">
        <w:rPr>
          <w:rFonts w:ascii="Calibri" w:hAnsi="Calibri" w:cs="Arial"/>
        </w:rPr>
        <w:t xml:space="preserve">department </w:t>
      </w:r>
      <w:r w:rsidR="00CF3626" w:rsidRPr="00B6076F">
        <w:rPr>
          <w:rFonts w:ascii="Calibri" w:hAnsi="Calibri" w:cs="Arial"/>
        </w:rPr>
        <w:t>areas.</w:t>
      </w:r>
      <w:bookmarkEnd w:id="1"/>
    </w:p>
    <w:p w14:paraId="306178BD"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54A2B0FF" w14:textId="77777777" w:rsidR="002924B7" w:rsidRDefault="002924B7" w:rsidP="002924B7">
      <w:pPr>
        <w:keepNext/>
        <w:keepLines/>
        <w:spacing w:before="40" w:after="0" w:line="240" w:lineRule="auto"/>
        <w:outlineLvl w:val="2"/>
        <w:rPr>
          <w:rFonts w:ascii="Calibri" w:eastAsia="Times New Roman" w:hAnsi="Calibri" w:cs="Times New Roman"/>
          <w:b/>
        </w:rPr>
      </w:pPr>
      <w:r w:rsidRPr="00EC6423">
        <w:rPr>
          <w:rFonts w:ascii="Calibri" w:eastAsia="Times New Roman" w:hAnsi="Calibri" w:cs="Times New Roman"/>
          <w:b/>
        </w:rPr>
        <w:lastRenderedPageBreak/>
        <w:t>Main duties and responsibilities:</w:t>
      </w:r>
    </w:p>
    <w:p w14:paraId="267D2843" w14:textId="77777777" w:rsidR="002924B7" w:rsidRDefault="002924B7" w:rsidP="002924B7">
      <w:pPr>
        <w:keepNext/>
        <w:keepLines/>
        <w:spacing w:before="40" w:after="0" w:line="240" w:lineRule="auto"/>
        <w:outlineLvl w:val="2"/>
        <w:rPr>
          <w:rFonts w:ascii="Calibri" w:eastAsia="Times New Roman" w:hAnsi="Calibri" w:cs="Times New Roman"/>
          <w:b/>
        </w:rPr>
      </w:pPr>
    </w:p>
    <w:p w14:paraId="2A7E4E0F"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Technical</w:t>
      </w:r>
    </w:p>
    <w:p w14:paraId="7AB52AF1" w14:textId="77777777" w:rsidR="002924B7" w:rsidRPr="00122882" w:rsidRDefault="002924B7" w:rsidP="006E1845">
      <w:pPr>
        <w:pStyle w:val="ListParagraph"/>
        <w:numPr>
          <w:ilvl w:val="0"/>
          <w:numId w:val="6"/>
        </w:numPr>
        <w:suppressAutoHyphens/>
        <w:autoSpaceDN w:val="0"/>
        <w:spacing w:line="240" w:lineRule="auto"/>
        <w:jc w:val="both"/>
        <w:textAlignment w:val="baseline"/>
        <w:rPr>
          <w:rFonts w:ascii="Calibri" w:eastAsia="Times New Roman" w:hAnsi="Calibri" w:cs="Times New Roman"/>
        </w:rPr>
      </w:pPr>
      <w:r>
        <w:rPr>
          <w:rFonts w:ascii="Calibri" w:eastAsia="Times New Roman" w:hAnsi="Calibri" w:cs="Times New Roman"/>
        </w:rPr>
        <w:t>To be a</w:t>
      </w:r>
      <w:r w:rsidRPr="00122882">
        <w:rPr>
          <w:rFonts w:ascii="Calibri" w:eastAsia="Times New Roman" w:hAnsi="Calibri" w:cs="Times New Roman"/>
        </w:rPr>
        <w:t xml:space="preserve"> proactive problem solve</w:t>
      </w:r>
      <w:r>
        <w:rPr>
          <w:rFonts w:ascii="Calibri" w:eastAsia="Times New Roman" w:hAnsi="Calibri" w:cs="Times New Roman"/>
        </w:rPr>
        <w:t xml:space="preserve">r, supporting the high-quality realisation of all in-house and incoming productions to Oxford Playhouse.  </w:t>
      </w:r>
    </w:p>
    <w:p w14:paraId="333EF011" w14:textId="77777777" w:rsidR="002924B7" w:rsidRPr="00122882" w:rsidRDefault="002924B7" w:rsidP="006E1845">
      <w:pPr>
        <w:pStyle w:val="ListParagraph"/>
        <w:numPr>
          <w:ilvl w:val="0"/>
          <w:numId w:val="6"/>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E</w:t>
      </w:r>
      <w:r w:rsidRPr="00122882">
        <w:rPr>
          <w:rFonts w:ascii="Calibri" w:eastAsia="Times New Roman" w:hAnsi="Calibri" w:cs="Arial"/>
        </w:rPr>
        <w:t xml:space="preserve">nsure that all performance related tasks are carried out to the highest standards, </w:t>
      </w:r>
      <w:proofErr w:type="gramStart"/>
      <w:r w:rsidRPr="00122882">
        <w:rPr>
          <w:rFonts w:ascii="Calibri" w:eastAsia="Times New Roman" w:hAnsi="Calibri" w:cs="Arial"/>
        </w:rPr>
        <w:t>in particular that</w:t>
      </w:r>
      <w:proofErr w:type="gramEnd"/>
      <w:r w:rsidRPr="00122882">
        <w:rPr>
          <w:rFonts w:ascii="Calibri" w:eastAsia="Times New Roman" w:hAnsi="Calibri" w:cs="Arial"/>
        </w:rPr>
        <w:t xml:space="preserve"> all checks are thorough and effective.</w:t>
      </w:r>
    </w:p>
    <w:p w14:paraId="108C92F2" w14:textId="77777777" w:rsidR="002924B7" w:rsidRPr="00122882" w:rsidRDefault="002924B7" w:rsidP="006E1845">
      <w:pPr>
        <w:pStyle w:val="ListParagraph"/>
        <w:numPr>
          <w:ilvl w:val="0"/>
          <w:numId w:val="6"/>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P</w:t>
      </w:r>
      <w:r w:rsidRPr="00122882">
        <w:rPr>
          <w:rFonts w:ascii="Calibri" w:eastAsia="Times New Roman" w:hAnsi="Calibri" w:cs="Arial"/>
        </w:rPr>
        <w:t xml:space="preserve">articipate, as required work of The Burton Taylor Studio Theatre, site specific projects and any other Oxford Playhouse productions. </w:t>
      </w:r>
    </w:p>
    <w:p w14:paraId="76AC547F" w14:textId="2FF8D3D6" w:rsidR="002924B7" w:rsidRPr="003643E7" w:rsidRDefault="002924B7" w:rsidP="006E1845">
      <w:pPr>
        <w:pStyle w:val="ListParagraph"/>
        <w:keepNext/>
        <w:keepLines/>
        <w:numPr>
          <w:ilvl w:val="0"/>
          <w:numId w:val="6"/>
        </w:numPr>
        <w:suppressAutoHyphens/>
        <w:autoSpaceDN w:val="0"/>
        <w:spacing w:before="40" w:after="0" w:line="240" w:lineRule="auto"/>
        <w:jc w:val="both"/>
        <w:textAlignment w:val="baseline"/>
        <w:outlineLvl w:val="2"/>
        <w:rPr>
          <w:rFonts w:ascii="Calibri" w:eastAsia="Times New Roman" w:hAnsi="Calibri" w:cs="Times New Roman"/>
          <w:b/>
        </w:rPr>
      </w:pPr>
      <w:r>
        <w:rPr>
          <w:rFonts w:ascii="Calibri" w:eastAsia="Times New Roman" w:hAnsi="Calibri" w:cs="Arial"/>
        </w:rPr>
        <w:t>D</w:t>
      </w:r>
      <w:r w:rsidRPr="003643E7">
        <w:rPr>
          <w:rFonts w:ascii="Calibri" w:eastAsia="Times New Roman" w:hAnsi="Calibri" w:cs="Arial"/>
        </w:rPr>
        <w:t xml:space="preserve">eputise for </w:t>
      </w:r>
      <w:r>
        <w:rPr>
          <w:rFonts w:ascii="Calibri" w:eastAsia="Times New Roman" w:hAnsi="Calibri" w:cs="Arial"/>
        </w:rPr>
        <w:t>technical staff</w:t>
      </w:r>
      <w:r w:rsidRPr="003643E7">
        <w:rPr>
          <w:rFonts w:ascii="Calibri" w:eastAsia="Times New Roman" w:hAnsi="Calibri" w:cs="Arial"/>
        </w:rPr>
        <w:t xml:space="preserve"> </w:t>
      </w:r>
      <w:r>
        <w:rPr>
          <w:rFonts w:ascii="Calibri" w:eastAsia="Times New Roman" w:hAnsi="Calibri" w:cs="Arial"/>
        </w:rPr>
        <w:t>in their</w:t>
      </w:r>
      <w:r w:rsidRPr="003643E7">
        <w:rPr>
          <w:rFonts w:ascii="Calibri" w:eastAsia="Times New Roman" w:hAnsi="Calibri" w:cs="Arial"/>
        </w:rPr>
        <w:t xml:space="preserve"> absence </w:t>
      </w:r>
      <w:r>
        <w:rPr>
          <w:rFonts w:ascii="Calibri" w:eastAsia="Times New Roman" w:hAnsi="Calibri" w:cs="Arial"/>
        </w:rPr>
        <w:t>if</w:t>
      </w:r>
      <w:r w:rsidRPr="003643E7">
        <w:rPr>
          <w:rFonts w:ascii="Calibri" w:eastAsia="Times New Roman" w:hAnsi="Calibri" w:cs="Arial"/>
        </w:rPr>
        <w:t xml:space="preserve"> </w:t>
      </w:r>
      <w:proofErr w:type="gramStart"/>
      <w:r w:rsidRPr="003643E7">
        <w:rPr>
          <w:rFonts w:ascii="Calibri" w:eastAsia="Times New Roman" w:hAnsi="Calibri" w:cs="Arial"/>
        </w:rPr>
        <w:t>required</w:t>
      </w:r>
      <w:proofErr w:type="gramEnd"/>
    </w:p>
    <w:p w14:paraId="4C32715D" w14:textId="77777777" w:rsidR="002924B7" w:rsidRPr="003643E7" w:rsidRDefault="002924B7" w:rsidP="002924B7">
      <w:pPr>
        <w:keepNext/>
        <w:keepLines/>
        <w:suppressAutoHyphens/>
        <w:autoSpaceDN w:val="0"/>
        <w:spacing w:before="40" w:after="0" w:line="240" w:lineRule="auto"/>
        <w:jc w:val="both"/>
        <w:textAlignment w:val="baseline"/>
        <w:outlineLvl w:val="2"/>
        <w:rPr>
          <w:rFonts w:ascii="Calibri" w:eastAsia="Times New Roman" w:hAnsi="Calibri" w:cs="Times New Roman"/>
          <w:b/>
        </w:rPr>
      </w:pPr>
    </w:p>
    <w:p w14:paraId="1F34780C" w14:textId="77777777" w:rsidR="002924B7" w:rsidRPr="00CE09B9" w:rsidRDefault="002924B7" w:rsidP="002924B7">
      <w:pPr>
        <w:suppressAutoHyphens/>
        <w:autoSpaceDN w:val="0"/>
        <w:spacing w:after="0" w:line="240" w:lineRule="auto"/>
        <w:ind w:left="720"/>
        <w:jc w:val="both"/>
        <w:textAlignment w:val="baseline"/>
        <w:rPr>
          <w:rFonts w:ascii="Calibri" w:eastAsia="Times New Roman" w:hAnsi="Calibri" w:cs="Times New Roman"/>
        </w:rPr>
      </w:pPr>
    </w:p>
    <w:p w14:paraId="3AEE1D61"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 xml:space="preserve">Health and Safety </w:t>
      </w:r>
    </w:p>
    <w:p w14:paraId="5BE9F4D8" w14:textId="77777777" w:rsidR="002924B7" w:rsidRDefault="002924B7" w:rsidP="006E1845">
      <w:pPr>
        <w:numPr>
          <w:ilvl w:val="0"/>
          <w:numId w:val="5"/>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 xml:space="preserve">To maintain a good working knowledge of relevant legislation and current best practice throughout the entertainment industry thereby making a positive contribution to a safe, </w:t>
      </w:r>
      <w:proofErr w:type="gramStart"/>
      <w:r w:rsidRPr="00EC6423">
        <w:rPr>
          <w:rFonts w:ascii="Calibri" w:eastAsia="Times New Roman" w:hAnsi="Calibri" w:cs="Arial"/>
        </w:rPr>
        <w:t>clean</w:t>
      </w:r>
      <w:proofErr w:type="gramEnd"/>
      <w:r w:rsidRPr="00EC6423">
        <w:rPr>
          <w:rFonts w:ascii="Calibri" w:eastAsia="Times New Roman" w:hAnsi="Calibri" w:cs="Arial"/>
        </w:rPr>
        <w:t xml:space="preserve"> and tidy working environment. </w:t>
      </w:r>
    </w:p>
    <w:p w14:paraId="688B1FB6" w14:textId="45440738" w:rsidR="002924B7" w:rsidRDefault="002924B7" w:rsidP="006E1845">
      <w:pPr>
        <w:numPr>
          <w:ilvl w:val="0"/>
          <w:numId w:val="5"/>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To ensure that all equipment being brought into the building complies with the statutory regulations, is in safe working condition and is operated according to the terms of the theatre’s licences.</w:t>
      </w:r>
    </w:p>
    <w:p w14:paraId="3C4C8533" w14:textId="77777777" w:rsidR="002924B7" w:rsidRPr="00122882" w:rsidRDefault="002924B7" w:rsidP="006E1845">
      <w:pPr>
        <w:pStyle w:val="ListParagraph"/>
        <w:numPr>
          <w:ilvl w:val="0"/>
          <w:numId w:val="5"/>
        </w:numPr>
        <w:suppressAutoHyphens/>
        <w:autoSpaceDN w:val="0"/>
        <w:spacing w:after="0" w:line="240" w:lineRule="auto"/>
        <w:jc w:val="both"/>
        <w:textAlignment w:val="baseline"/>
        <w:rPr>
          <w:rFonts w:ascii="Calibri" w:eastAsia="Times New Roman" w:hAnsi="Calibri" w:cs="Arial"/>
        </w:rPr>
      </w:pPr>
      <w:r>
        <w:rPr>
          <w:rFonts w:ascii="Calibri" w:eastAsia="Times New Roman" w:hAnsi="Calibri" w:cs="Times New Roman"/>
        </w:rPr>
        <w:t>Ensure backstage,</w:t>
      </w:r>
      <w:r w:rsidRPr="00632EC7">
        <w:rPr>
          <w:rFonts w:ascii="Calibri" w:eastAsia="Times New Roman" w:hAnsi="Calibri" w:cs="Times New Roman"/>
        </w:rPr>
        <w:t xml:space="preserve"> Workshop</w:t>
      </w:r>
      <w:r>
        <w:rPr>
          <w:rFonts w:ascii="Calibri" w:eastAsia="Times New Roman" w:hAnsi="Calibri" w:cs="Times New Roman"/>
        </w:rPr>
        <w:t xml:space="preserve"> and storage areas are</w:t>
      </w:r>
      <w:r w:rsidRPr="00632EC7">
        <w:rPr>
          <w:rFonts w:ascii="Calibri" w:eastAsia="Times New Roman" w:hAnsi="Calibri" w:cs="Times New Roman"/>
        </w:rPr>
        <w:t xml:space="preserve"> </w:t>
      </w:r>
      <w:r>
        <w:rPr>
          <w:rFonts w:ascii="Calibri" w:eastAsia="Times New Roman" w:hAnsi="Calibri" w:cs="Times New Roman"/>
        </w:rPr>
        <w:t xml:space="preserve">kept clean and tidy, and that all equipment is stowed appropriately, in line with H&amp;S guidelines </w:t>
      </w:r>
      <w:r w:rsidRPr="00632EC7">
        <w:rPr>
          <w:rFonts w:ascii="Calibri" w:eastAsia="Times New Roman" w:hAnsi="Calibri" w:cs="Times New Roman"/>
        </w:rPr>
        <w:t xml:space="preserve">all equipment is logged and maintained. </w:t>
      </w:r>
    </w:p>
    <w:p w14:paraId="5E9EC793" w14:textId="77777777" w:rsidR="002924B7" w:rsidRPr="00EC383B" w:rsidRDefault="002924B7" w:rsidP="002924B7">
      <w:pPr>
        <w:pStyle w:val="ListParagraph"/>
        <w:suppressAutoHyphens/>
        <w:autoSpaceDN w:val="0"/>
        <w:spacing w:after="0" w:line="240" w:lineRule="auto"/>
        <w:jc w:val="both"/>
        <w:textAlignment w:val="baseline"/>
        <w:rPr>
          <w:rFonts w:ascii="Calibri" w:eastAsia="Times New Roman" w:hAnsi="Calibri" w:cs="Arial"/>
        </w:rPr>
      </w:pPr>
    </w:p>
    <w:p w14:paraId="1968FEF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3B7360C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68FCC7A2" w14:textId="6C094A46" w:rsidR="006E49A1" w:rsidRPr="006E49A1" w:rsidRDefault="006E49A1" w:rsidP="006E49A1">
      <w:pPr>
        <w:suppressAutoHyphens/>
        <w:autoSpaceDN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Other</w:t>
      </w:r>
    </w:p>
    <w:p w14:paraId="2024BF0D" w14:textId="77777777" w:rsidR="002924B7" w:rsidRPr="00936E58" w:rsidRDefault="002924B7" w:rsidP="006E1845">
      <w:pPr>
        <w:pStyle w:val="ListParagraph"/>
        <w:numPr>
          <w:ilvl w:val="0"/>
          <w:numId w:val="7"/>
        </w:numPr>
        <w:spacing w:after="160" w:line="259" w:lineRule="auto"/>
        <w:ind w:left="709"/>
      </w:pPr>
      <w:r w:rsidRPr="00936E58">
        <w:lastRenderedPageBreak/>
        <w:t xml:space="preserve">To carry out any further duties as reasonably requested by the </w:t>
      </w:r>
      <w:r>
        <w:t>Technical Director</w:t>
      </w:r>
      <w:r w:rsidRPr="00936E58">
        <w:t>.</w:t>
      </w:r>
    </w:p>
    <w:p w14:paraId="3CC22359" w14:textId="77777777" w:rsidR="002924B7" w:rsidRPr="00936E58" w:rsidRDefault="002924B7" w:rsidP="006E1845">
      <w:pPr>
        <w:pStyle w:val="ListParagraph"/>
        <w:numPr>
          <w:ilvl w:val="0"/>
          <w:numId w:val="7"/>
        </w:numPr>
        <w:spacing w:after="160" w:line="259" w:lineRule="auto"/>
        <w:ind w:left="709"/>
      </w:pPr>
      <w:r w:rsidRPr="00936E58">
        <w:t>Be an ambassador and advocate on behalf of the Playhouse and its activities</w:t>
      </w:r>
      <w:r>
        <w:t>, representing Oxford Playhouse as appropriate at external events and meetings</w:t>
      </w:r>
      <w:r w:rsidRPr="00936E58">
        <w:t>.</w:t>
      </w:r>
    </w:p>
    <w:p w14:paraId="7ED2EE10" w14:textId="77777777" w:rsidR="002924B7" w:rsidRPr="00936E58" w:rsidRDefault="002924B7" w:rsidP="006E1845">
      <w:pPr>
        <w:pStyle w:val="ListParagraph"/>
        <w:numPr>
          <w:ilvl w:val="0"/>
          <w:numId w:val="7"/>
        </w:numPr>
        <w:spacing w:after="160" w:line="259" w:lineRule="auto"/>
        <w:ind w:left="709"/>
      </w:pPr>
      <w:r w:rsidRPr="00936E58">
        <w:t>Be fully conversant with Oxford Playhouse policies, processes, and procedures, including Equal Opportunities</w:t>
      </w:r>
      <w:r>
        <w:t xml:space="preserve"> and Health &amp; Safety.</w:t>
      </w:r>
      <w:r w:rsidRPr="00936E58">
        <w:t xml:space="preserve"> </w:t>
      </w:r>
    </w:p>
    <w:p w14:paraId="5D9CB1EE" w14:textId="77777777" w:rsidR="002924B7" w:rsidRPr="00EC6423" w:rsidRDefault="002924B7" w:rsidP="002924B7">
      <w:pPr>
        <w:spacing w:after="0" w:line="240" w:lineRule="auto"/>
        <w:rPr>
          <w:rFonts w:ascii="Scala-Regular" w:eastAsia="Times New Roman" w:hAnsi="Scala-Regular" w:cs="Times New Roman"/>
          <w:sz w:val="24"/>
          <w:szCs w:val="24"/>
        </w:rPr>
      </w:pPr>
    </w:p>
    <w:p w14:paraId="5F62D738" w14:textId="77777777" w:rsidR="002924B7" w:rsidRPr="00EC6423" w:rsidRDefault="002924B7" w:rsidP="002924B7">
      <w:pPr>
        <w:spacing w:after="0" w:line="240" w:lineRule="auto"/>
        <w:rPr>
          <w:rFonts w:ascii="Calibri" w:eastAsia="Times New Roman" w:hAnsi="Calibri" w:cs="Arial"/>
          <w:b/>
          <w:bCs/>
        </w:rPr>
      </w:pPr>
      <w:r w:rsidRPr="00EC6423">
        <w:rPr>
          <w:rFonts w:ascii="Calibri" w:eastAsia="Times New Roman" w:hAnsi="Calibri" w:cs="Arial"/>
          <w:b/>
          <w:bCs/>
        </w:rPr>
        <w:t>Key Contacts/Position in the Organisation:</w:t>
      </w:r>
    </w:p>
    <w:p w14:paraId="6DE75E6D" w14:textId="77777777" w:rsidR="002924B7" w:rsidRPr="00EC6423" w:rsidRDefault="002924B7" w:rsidP="006E1845">
      <w:pPr>
        <w:numPr>
          <w:ilvl w:val="0"/>
          <w:numId w:val="3"/>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Member of the Technical Team</w:t>
      </w:r>
    </w:p>
    <w:p w14:paraId="601E68B1" w14:textId="77777777" w:rsidR="002924B7" w:rsidRDefault="002924B7" w:rsidP="006E1845">
      <w:pPr>
        <w:numPr>
          <w:ilvl w:val="0"/>
          <w:numId w:val="3"/>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Key relationships</w:t>
      </w:r>
      <w:r>
        <w:rPr>
          <w:rFonts w:ascii="Calibri" w:eastAsia="Times New Roman" w:hAnsi="Calibri" w:cs="Arial"/>
        </w:rPr>
        <w:t>:</w:t>
      </w:r>
    </w:p>
    <w:p w14:paraId="09A33A20" w14:textId="77777777" w:rsidR="002924B7" w:rsidRDefault="002924B7" w:rsidP="006E1845">
      <w:pPr>
        <w:numPr>
          <w:ilvl w:val="0"/>
          <w:numId w:val="4"/>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Internal: T</w:t>
      </w:r>
      <w:r w:rsidRPr="00EC6423">
        <w:rPr>
          <w:rFonts w:ascii="Calibri" w:eastAsia="Times New Roman" w:hAnsi="Calibri" w:cs="Arial"/>
        </w:rPr>
        <w:t>echnical Director, Technical Team</w:t>
      </w:r>
      <w:r>
        <w:rPr>
          <w:rFonts w:ascii="Calibri" w:eastAsia="Times New Roman" w:hAnsi="Calibri" w:cs="Arial"/>
        </w:rPr>
        <w:t xml:space="preserve"> (including casual staff).</w:t>
      </w:r>
    </w:p>
    <w:p w14:paraId="55F99FB6" w14:textId="77777777" w:rsidR="002924B7" w:rsidRDefault="002924B7" w:rsidP="006E1845">
      <w:pPr>
        <w:numPr>
          <w:ilvl w:val="0"/>
          <w:numId w:val="4"/>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External: v</w:t>
      </w:r>
      <w:r w:rsidRPr="00EC6423">
        <w:rPr>
          <w:rFonts w:ascii="Calibri" w:eastAsia="Times New Roman" w:hAnsi="Calibri" w:cs="Arial"/>
        </w:rPr>
        <w:t>isiting companies</w:t>
      </w:r>
      <w:r>
        <w:rPr>
          <w:rFonts w:ascii="Calibri" w:eastAsia="Times New Roman" w:hAnsi="Calibri" w:cs="Arial"/>
        </w:rPr>
        <w:t xml:space="preserve"> and educational institutes </w:t>
      </w:r>
    </w:p>
    <w:p w14:paraId="6470EAE6" w14:textId="77777777" w:rsidR="002924B7" w:rsidRDefault="002924B7" w:rsidP="002924B7">
      <w:pPr>
        <w:suppressAutoHyphens/>
        <w:autoSpaceDN w:val="0"/>
        <w:spacing w:after="0" w:line="240" w:lineRule="auto"/>
        <w:ind w:left="720"/>
        <w:textAlignment w:val="baseline"/>
        <w:rPr>
          <w:rFonts w:ascii="Calibri" w:eastAsia="Times New Roman" w:hAnsi="Calibri" w:cs="Arial"/>
        </w:rPr>
      </w:pPr>
    </w:p>
    <w:p w14:paraId="383F5D6A" w14:textId="77777777" w:rsidR="003E3A8D" w:rsidRDefault="003E3A8D" w:rsidP="003E3A8D">
      <w:pPr>
        <w:pStyle w:val="Body"/>
        <w:spacing w:after="0" w:line="240" w:lineRule="auto"/>
        <w:rPr>
          <w:rStyle w:val="None"/>
          <w:b/>
          <w:bCs/>
        </w:rPr>
      </w:pPr>
      <w:r>
        <w:rPr>
          <w:rStyle w:val="None"/>
          <w:b/>
          <w:bCs/>
          <w:lang w:val="en-US"/>
        </w:rPr>
        <w:t xml:space="preserve">Person Specification </w:t>
      </w:r>
    </w:p>
    <w:tbl>
      <w:tblPr>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9"/>
        <w:gridCol w:w="4984"/>
      </w:tblGrid>
      <w:tr w:rsidR="003E3A8D" w14:paraId="39AE2107" w14:textId="77777777" w:rsidTr="0075434C">
        <w:trPr>
          <w:trHeight w:val="353"/>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74B6" w14:textId="4F4A0871" w:rsidR="003E3A8D" w:rsidRDefault="003E3A8D" w:rsidP="0075434C">
            <w:pPr>
              <w:pStyle w:val="Body"/>
              <w:spacing w:after="0" w:line="240" w:lineRule="auto"/>
            </w:pPr>
            <w:r>
              <w:rPr>
                <w:rStyle w:val="None"/>
                <w:b/>
                <w:bCs/>
                <w:lang w:val="en-US"/>
              </w:rPr>
              <w:t>Essential Skills and Attributes (must have)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55B8" w14:textId="7B7CF084" w:rsidR="003E3A8D" w:rsidRDefault="003E3A8D" w:rsidP="0075434C">
            <w:pPr>
              <w:pStyle w:val="Body"/>
              <w:spacing w:after="0" w:line="240" w:lineRule="auto"/>
            </w:pPr>
            <w:r>
              <w:rPr>
                <w:rStyle w:val="None"/>
                <w:b/>
                <w:bCs/>
                <w:lang w:val="en-US"/>
              </w:rPr>
              <w:t>Desirable Skills and Attributes (preferrable)</w:t>
            </w:r>
          </w:p>
        </w:tc>
      </w:tr>
      <w:tr w:rsidR="003E3A8D" w14:paraId="30D7BF2C"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5D152" w14:textId="33EC3713" w:rsidR="003E3A8D" w:rsidRDefault="003E3A8D" w:rsidP="003E3A8D">
            <w:pPr>
              <w:tabs>
                <w:tab w:val="left" w:pos="810"/>
              </w:tabs>
            </w:pPr>
            <w:r>
              <w:t>A minimum of one</w:t>
            </w:r>
            <w:r w:rsidRPr="007F25AB">
              <w:t>-year previous experience of theatre</w:t>
            </w:r>
            <w:r>
              <w:t>.</w:t>
            </w:r>
            <w:r w:rsidRPr="007F25AB">
              <w:t xml:space="preserve"> </w:t>
            </w:r>
            <w:r>
              <w:t>Experience of work in a mid-scale receiving/producing house an advantage.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3770" w14:textId="0809B131" w:rsidR="003E3A8D" w:rsidRDefault="003E3A8D" w:rsidP="003E3A8D">
            <w:pPr>
              <w:tabs>
                <w:tab w:val="left" w:pos="810"/>
              </w:tabs>
            </w:pPr>
            <w:r w:rsidRPr="007F25AB">
              <w:t>An interest in both professional theatre and supporting non-professional companies.</w:t>
            </w:r>
          </w:p>
        </w:tc>
      </w:tr>
      <w:tr w:rsidR="003E3A8D" w14:paraId="30927248" w14:textId="77777777" w:rsidTr="003E3A8D">
        <w:trPr>
          <w:trHeight w:val="529"/>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DBBA5" w14:textId="76DF5DBE" w:rsidR="003E3A8D" w:rsidRDefault="003E3A8D" w:rsidP="003E3A8D">
            <w:pPr>
              <w:tabs>
                <w:tab w:val="left" w:pos="810"/>
              </w:tabs>
            </w:pPr>
            <w:r w:rsidRPr="007F25AB">
              <w:t>A good working knowledge of health and safety.</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49FC6" w14:textId="721C4405" w:rsidR="003E3A8D" w:rsidRDefault="003E3A8D" w:rsidP="003E3A8D">
            <w:pPr>
              <w:tabs>
                <w:tab w:val="left" w:pos="810"/>
              </w:tabs>
            </w:pPr>
            <w:r>
              <w:t>Experience of ETC Eos consoles.</w:t>
            </w:r>
          </w:p>
        </w:tc>
      </w:tr>
      <w:tr w:rsidR="003E3A8D" w14:paraId="59AD89AB" w14:textId="77777777" w:rsidTr="003E3A8D">
        <w:trPr>
          <w:trHeight w:val="52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6F7AA" w14:textId="28A5C551" w:rsidR="003E3A8D" w:rsidRDefault="003E3A8D" w:rsidP="003E3A8D">
            <w:pPr>
              <w:tabs>
                <w:tab w:val="left" w:pos="810"/>
              </w:tabs>
            </w:pPr>
            <w:r>
              <w:t>Strong team member.</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827D9" w14:textId="6E5D6EE0" w:rsidR="003E3A8D" w:rsidRDefault="003E3A8D" w:rsidP="003E3A8D">
            <w:pPr>
              <w:tabs>
                <w:tab w:val="left" w:pos="810"/>
              </w:tabs>
            </w:pPr>
            <w:r>
              <w:t>Manual handling.</w:t>
            </w:r>
          </w:p>
        </w:tc>
      </w:tr>
      <w:tr w:rsidR="003E3A8D" w14:paraId="32E34C09"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75D27" w14:textId="11737B4B" w:rsidR="003E3A8D" w:rsidRDefault="003E3A8D" w:rsidP="003E3A8D">
            <w:pPr>
              <w:tabs>
                <w:tab w:val="left" w:pos="810"/>
              </w:tabs>
            </w:pPr>
            <w:r>
              <w:t>Calm, pro-</w:t>
            </w:r>
            <w:r w:rsidRPr="007F25AB">
              <w:t>active approach to problem solving and the ability to work under pressure.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DA0EB" w14:textId="77777777" w:rsidR="003E3A8D" w:rsidRDefault="003E3A8D" w:rsidP="0075434C"/>
        </w:tc>
      </w:tr>
      <w:tr w:rsidR="003E3A8D" w14:paraId="758FF422"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8C810" w14:textId="164D9FBA" w:rsidR="003E3A8D" w:rsidRDefault="003E3A8D" w:rsidP="003E3A8D">
            <w:pPr>
              <w:tabs>
                <w:tab w:val="left" w:pos="810"/>
              </w:tabs>
            </w:pPr>
            <w:r w:rsidRPr="007F25AB">
              <w:t>A proven ability to multi-task.</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0301" w14:textId="77777777" w:rsidR="003E3A8D" w:rsidRDefault="003E3A8D" w:rsidP="0075434C"/>
        </w:tc>
      </w:tr>
      <w:tr w:rsidR="003E3A8D" w14:paraId="3E325CCE"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5B417" w14:textId="3AF54DE1" w:rsidR="003E3A8D" w:rsidRDefault="003E3A8D" w:rsidP="003E3A8D">
            <w:pPr>
              <w:tabs>
                <w:tab w:val="left" w:pos="810"/>
              </w:tabs>
            </w:pPr>
            <w:r w:rsidRPr="007F25AB">
              <w:lastRenderedPageBreak/>
              <w:t>Clear and effective written, verbal communication skills</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9F69" w14:textId="77777777" w:rsidR="003E3A8D" w:rsidRDefault="003E3A8D" w:rsidP="0075434C"/>
        </w:tc>
      </w:tr>
      <w:tr w:rsidR="003E3A8D" w14:paraId="3295D2DD"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26A0" w14:textId="3BF4E237" w:rsidR="003E3A8D" w:rsidRDefault="003E3A8D" w:rsidP="003E3A8D">
            <w:pPr>
              <w:tabs>
                <w:tab w:val="left" w:pos="810"/>
              </w:tabs>
            </w:pPr>
            <w:r w:rsidRPr="007F25AB">
              <w:t>A Flexible approach to hours of work</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98F29" w14:textId="77777777" w:rsidR="003E3A8D" w:rsidRDefault="003E3A8D" w:rsidP="0075434C">
            <w:pPr>
              <w:pStyle w:val="Body"/>
              <w:tabs>
                <w:tab w:val="left" w:pos="5245"/>
              </w:tabs>
              <w:spacing w:after="0" w:line="240" w:lineRule="auto"/>
            </w:pPr>
            <w:r>
              <w:rPr>
                <w:rStyle w:val="None"/>
                <w:lang w:val="en-US"/>
              </w:rPr>
              <w:t xml:space="preserve"> </w:t>
            </w:r>
          </w:p>
        </w:tc>
      </w:tr>
    </w:tbl>
    <w:p w14:paraId="5619CAFA" w14:textId="6099874F" w:rsidR="002924B7" w:rsidRPr="007F25AB" w:rsidRDefault="002924B7" w:rsidP="002924B7">
      <w:pPr>
        <w:pStyle w:val="ListParagraph"/>
        <w:tabs>
          <w:tab w:val="left" w:pos="810"/>
        </w:tabs>
        <w:ind w:left="1530"/>
      </w:pPr>
    </w:p>
    <w:p w14:paraId="77C9EE62" w14:textId="4F28C453" w:rsidR="0090539D" w:rsidRDefault="0090539D" w:rsidP="006E1845">
      <w:pPr>
        <w:pStyle w:val="Heading2"/>
        <w:rPr>
          <w:rFonts w:cstheme="minorHAnsi"/>
          <w:iCs/>
          <w:lang w:val="en-US"/>
        </w:rPr>
      </w:pPr>
    </w:p>
    <w:p w14:paraId="132AE05A" w14:textId="2CCAB392" w:rsidR="006E1845" w:rsidRDefault="006E1845" w:rsidP="006E1845">
      <w:pPr>
        <w:pStyle w:val="Heading2"/>
        <w:rPr>
          <w:rFonts w:eastAsia="MS Mincho"/>
        </w:rPr>
      </w:pPr>
      <w:r>
        <w:rPr>
          <w:noProof/>
        </w:rPr>
        <mc:AlternateContent>
          <mc:Choice Requires="wps">
            <w:drawing>
              <wp:anchor distT="0" distB="0" distL="114300" distR="114300" simplePos="0" relativeHeight="251660288" behindDoc="0" locked="0" layoutInCell="1" allowOverlap="1" wp14:anchorId="4FBDDC46" wp14:editId="697E4930">
                <wp:simplePos x="0" y="0"/>
                <wp:positionH relativeFrom="column">
                  <wp:posOffset>4200525</wp:posOffset>
                </wp:positionH>
                <wp:positionV relativeFrom="paragraph">
                  <wp:posOffset>-695325</wp:posOffset>
                </wp:positionV>
                <wp:extent cx="1762125" cy="2857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24CD92EB"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7D89FDAF" w14:textId="77777777" w:rsidR="006E1845" w:rsidRDefault="006E1845" w:rsidP="006E1845">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DDC46" id="_x0000_t202" coordsize="21600,21600" o:spt="202" path="m,l,21600r21600,l21600,xe">
                <v:stroke joinstyle="miter"/>
                <v:path gradientshapeok="t" o:connecttype="rect"/>
              </v:shapetype>
              <v:shape id="Text Box 14" o:spid="_x0000_s1026" type="#_x0000_t202" style="position:absolute;margin-left:330.75pt;margin-top:-54.75pt;width:13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N/JgIAAFM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">
                <v:textbox>
                  <w:txbxContent>
                    <w:p w14:paraId="24CD92EB"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7D89FDAF" w14:textId="77777777" w:rsidR="006E1845" w:rsidRDefault="006E1845" w:rsidP="006E1845">
                      <w:pPr>
                        <w:pStyle w:val="NoSpacing"/>
                        <w:jc w:val="right"/>
                        <w:rPr>
                          <w:rFonts w:eastAsia="MS Mincho"/>
                          <w:b/>
                          <w:sz w:val="24"/>
                          <w:szCs w:val="24"/>
                        </w:rPr>
                      </w:pPr>
                    </w:p>
                  </w:txbxContent>
                </v:textbox>
              </v:shape>
            </w:pict>
          </mc:Fallback>
        </mc:AlternateContent>
      </w:r>
      <w:r>
        <w:rPr>
          <w:rFonts w:eastAsia="MS Mincho"/>
        </w:rPr>
        <w:t>COVER SHEET: Personal Details</w:t>
      </w:r>
    </w:p>
    <w:p w14:paraId="6EEDA812" w14:textId="77777777" w:rsidR="006E1845" w:rsidRDefault="006E1845" w:rsidP="006E1845">
      <w:pPr>
        <w:tabs>
          <w:tab w:val="left" w:pos="5245"/>
        </w:tabs>
        <w:spacing w:after="0" w:line="240" w:lineRule="auto"/>
        <w:rPr>
          <w:rFonts w:eastAsia="MS Mincho"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E1845" w14:paraId="19D23D04" w14:textId="77777777" w:rsidTr="006E1845">
        <w:trPr>
          <w:trHeight w:val="600"/>
        </w:trPr>
        <w:tc>
          <w:tcPr>
            <w:tcW w:w="4908" w:type="dxa"/>
            <w:tcBorders>
              <w:top w:val="single" w:sz="4" w:space="0" w:color="auto"/>
              <w:left w:val="single" w:sz="4" w:space="0" w:color="auto"/>
              <w:bottom w:val="single" w:sz="4" w:space="0" w:color="auto"/>
              <w:right w:val="single" w:sz="4" w:space="0" w:color="auto"/>
            </w:tcBorders>
            <w:vAlign w:val="center"/>
            <w:hideMark/>
          </w:tcPr>
          <w:p w14:paraId="2E55B067" w14:textId="77777777" w:rsidR="006E1845" w:rsidRDefault="006E1845">
            <w:pPr>
              <w:tabs>
                <w:tab w:val="right" w:pos="6804"/>
              </w:tabs>
              <w:overflowPunct w:val="0"/>
              <w:autoSpaceDE w:val="0"/>
              <w:autoSpaceDN w:val="0"/>
              <w:adjustRightInd w:val="0"/>
              <w:textAlignment w:val="baseline"/>
              <w:rPr>
                <w:rFonts w:eastAsia="MS Mincho" w:cs="Courier New"/>
                <w:bCs/>
                <w:lang w:val="en-US" w:bidi="en-US"/>
              </w:rPr>
            </w:pPr>
            <w:r>
              <w:rPr>
                <w:rFonts w:eastAsia="MS Mincho" w:cs="Courier New"/>
                <w:bCs/>
                <w:lang w:val="en-US" w:bidi="en-US"/>
              </w:rPr>
              <w:t>Name:</w:t>
            </w:r>
          </w:p>
        </w:tc>
        <w:tc>
          <w:tcPr>
            <w:tcW w:w="4908" w:type="dxa"/>
            <w:tcBorders>
              <w:top w:val="single" w:sz="4" w:space="0" w:color="auto"/>
              <w:left w:val="single" w:sz="4" w:space="0" w:color="auto"/>
              <w:bottom w:val="single" w:sz="4" w:space="0" w:color="auto"/>
              <w:right w:val="single" w:sz="4" w:space="0" w:color="auto"/>
            </w:tcBorders>
            <w:vAlign w:val="center"/>
            <w:hideMark/>
          </w:tcPr>
          <w:p w14:paraId="285D2E9E" w14:textId="77777777" w:rsidR="006E1845" w:rsidRDefault="006E1845">
            <w:pPr>
              <w:tabs>
                <w:tab w:val="right" w:pos="6804"/>
              </w:tabs>
              <w:overflowPunct w:val="0"/>
              <w:autoSpaceDE w:val="0"/>
              <w:autoSpaceDN w:val="0"/>
              <w:adjustRightInd w:val="0"/>
              <w:textAlignment w:val="baseline"/>
              <w:rPr>
                <w:rFonts w:eastAsia="MS Mincho" w:cs="Courier New"/>
                <w:bCs/>
                <w:lang w:val="en-US" w:bidi="en-US"/>
              </w:rPr>
            </w:pPr>
            <w:r>
              <w:rPr>
                <w:rFonts w:eastAsia="MS Mincho" w:cs="Courier New"/>
                <w:bCs/>
                <w:lang w:val="en-US" w:bidi="en-US"/>
              </w:rPr>
              <w:t xml:space="preserve">Email: </w:t>
            </w:r>
          </w:p>
        </w:tc>
      </w:tr>
      <w:tr w:rsidR="006E1845" w14:paraId="7E8F52BC" w14:textId="77777777" w:rsidTr="006E1845">
        <w:trPr>
          <w:cantSplit/>
          <w:trHeight w:val="1288"/>
        </w:trPr>
        <w:tc>
          <w:tcPr>
            <w:tcW w:w="4908" w:type="dxa"/>
            <w:vMerge w:val="restart"/>
            <w:tcBorders>
              <w:top w:val="single" w:sz="4" w:space="0" w:color="auto"/>
              <w:left w:val="single" w:sz="4" w:space="0" w:color="auto"/>
              <w:bottom w:val="single" w:sz="4" w:space="0" w:color="auto"/>
              <w:right w:val="single" w:sz="4" w:space="0" w:color="auto"/>
            </w:tcBorders>
            <w:vAlign w:val="center"/>
          </w:tcPr>
          <w:p w14:paraId="317B7F39" w14:textId="77777777" w:rsidR="006E1845" w:rsidRDefault="006E1845">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 xml:space="preserve">Address: </w:t>
            </w:r>
          </w:p>
          <w:p w14:paraId="69CC6D18" w14:textId="77777777" w:rsidR="006E1845" w:rsidRDefault="006E1845">
            <w:pPr>
              <w:tabs>
                <w:tab w:val="right" w:pos="6804"/>
              </w:tabs>
              <w:overflowPunct w:val="0"/>
              <w:autoSpaceDE w:val="0"/>
              <w:autoSpaceDN w:val="0"/>
              <w:adjustRightInd w:val="0"/>
              <w:jc w:val="both"/>
              <w:textAlignment w:val="baseline"/>
              <w:rPr>
                <w:rFonts w:eastAsia="MS Mincho" w:cs="Courier New"/>
                <w:bCs/>
                <w:lang w:val="en-US" w:bidi="en-US"/>
              </w:rPr>
            </w:pPr>
          </w:p>
          <w:p w14:paraId="6282252E" w14:textId="77777777" w:rsidR="006E1845" w:rsidRDefault="006E1845">
            <w:pPr>
              <w:tabs>
                <w:tab w:val="right" w:pos="6804"/>
              </w:tabs>
              <w:overflowPunct w:val="0"/>
              <w:autoSpaceDE w:val="0"/>
              <w:autoSpaceDN w:val="0"/>
              <w:adjustRightInd w:val="0"/>
              <w:jc w:val="both"/>
              <w:textAlignment w:val="baseline"/>
              <w:rPr>
                <w:rFonts w:eastAsia="MS Mincho" w:cs="Courier New"/>
                <w:bCs/>
                <w:lang w:val="en-US" w:bidi="en-US"/>
              </w:rPr>
            </w:pPr>
          </w:p>
          <w:p w14:paraId="35D95264" w14:textId="77777777" w:rsidR="006E1845" w:rsidRDefault="006E1845">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Postcode:</w:t>
            </w:r>
          </w:p>
        </w:tc>
        <w:tc>
          <w:tcPr>
            <w:tcW w:w="4908" w:type="dxa"/>
            <w:tcBorders>
              <w:top w:val="single" w:sz="4" w:space="0" w:color="auto"/>
              <w:left w:val="single" w:sz="4" w:space="0" w:color="auto"/>
              <w:bottom w:val="single" w:sz="4" w:space="0" w:color="auto"/>
              <w:right w:val="single" w:sz="4" w:space="0" w:color="auto"/>
            </w:tcBorders>
            <w:vAlign w:val="center"/>
            <w:hideMark/>
          </w:tcPr>
          <w:p w14:paraId="6D3AA9C1" w14:textId="77777777" w:rsidR="006E1845" w:rsidRDefault="006E1845">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 xml:space="preserve">Mobile:  </w:t>
            </w:r>
          </w:p>
        </w:tc>
      </w:tr>
      <w:tr w:rsidR="006E1845" w14:paraId="337DC1B0" w14:textId="77777777" w:rsidTr="006E1845">
        <w:trPr>
          <w:cantSplit/>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5FFCA" w14:textId="77777777" w:rsidR="006E1845" w:rsidRDefault="006E1845">
            <w:pPr>
              <w:spacing w:after="0"/>
              <w:rPr>
                <w:rFonts w:eastAsia="MS Mincho" w:cs="Courier New"/>
                <w:bCs/>
                <w:lang w:val="en-US" w:bidi="en-US"/>
              </w:rPr>
            </w:pPr>
          </w:p>
        </w:tc>
        <w:tc>
          <w:tcPr>
            <w:tcW w:w="4908" w:type="dxa"/>
            <w:tcBorders>
              <w:top w:val="single" w:sz="4" w:space="0" w:color="auto"/>
              <w:left w:val="single" w:sz="4" w:space="0" w:color="auto"/>
              <w:bottom w:val="single" w:sz="4" w:space="0" w:color="auto"/>
              <w:right w:val="single" w:sz="4" w:space="0" w:color="auto"/>
            </w:tcBorders>
            <w:vAlign w:val="center"/>
            <w:hideMark/>
          </w:tcPr>
          <w:p w14:paraId="7312CE35" w14:textId="77777777" w:rsidR="006E1845" w:rsidRDefault="006E1845">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Day time number if different from mobile:</w:t>
            </w:r>
          </w:p>
        </w:tc>
      </w:tr>
    </w:tbl>
    <w:p w14:paraId="7A7C4F48" w14:textId="77777777" w:rsidR="006E1845" w:rsidRDefault="006E1845" w:rsidP="006E1845">
      <w:pPr>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I confirm that the details given in the attached cover letter and CV are accurate:</w:t>
      </w:r>
    </w:p>
    <w:p w14:paraId="0DFA6EE7" w14:textId="77777777" w:rsidR="006E1845" w:rsidRDefault="006E1845" w:rsidP="006E1845">
      <w:pPr>
        <w:overflowPunct w:val="0"/>
        <w:autoSpaceDE w:val="0"/>
        <w:autoSpaceDN w:val="0"/>
        <w:adjustRightInd w:val="0"/>
        <w:jc w:val="both"/>
        <w:textAlignment w:val="baseline"/>
        <w:rPr>
          <w:rFonts w:eastAsia="MS Mincho" w:cs="Courier New"/>
          <w:lang w:val="en-US" w:bidi="en-US"/>
        </w:rPr>
      </w:pPr>
      <w:r>
        <w:rPr>
          <w:rFonts w:eastAsia="MS Mincho" w:cs="Courier New"/>
          <w:bCs/>
          <w:lang w:val="en-US" w:bidi="en-US"/>
        </w:rPr>
        <w:t>Signed:</w:t>
      </w:r>
      <w:r>
        <w:rPr>
          <w:rFonts w:eastAsia="MS Mincho" w:cs="Courier New"/>
          <w:lang w:val="en-US" w:bidi="en-US"/>
        </w:rPr>
        <w:t xml:space="preserve"> </w:t>
      </w:r>
      <w:r>
        <w:rPr>
          <w:rFonts w:eastAsia="MS Mincho" w:cs="Courier New"/>
          <w:lang w:val="en-US" w:bidi="en-US"/>
        </w:rPr>
        <w:tab/>
        <w:t xml:space="preserve">                                                                             </w:t>
      </w:r>
      <w:r>
        <w:rPr>
          <w:rFonts w:eastAsia="MS Mincho" w:cs="Courier New"/>
          <w:bCs/>
          <w:lang w:val="en-US" w:bidi="en-US"/>
        </w:rPr>
        <w:t>Date:</w:t>
      </w:r>
    </w:p>
    <w:p w14:paraId="5B7D3D34" w14:textId="77777777" w:rsidR="006E1845" w:rsidRDefault="006E1845" w:rsidP="006E1845">
      <w:pPr>
        <w:overflowPunct w:val="0"/>
        <w:autoSpaceDE w:val="0"/>
        <w:autoSpaceDN w:val="0"/>
        <w:adjustRightInd w:val="0"/>
        <w:jc w:val="both"/>
        <w:textAlignment w:val="baseline"/>
        <w:rPr>
          <w:rFonts w:eastAsia="MS Mincho" w:cs="Courier New"/>
          <w:lang w:val="en-US" w:bidi="en-US"/>
        </w:rPr>
      </w:pPr>
      <w:r>
        <w:rPr>
          <w:rFonts w:eastAsia="MS Mincho" w:cs="Courier New"/>
          <w:lang w:val="en-US" w:bidi="en-US"/>
        </w:rPr>
        <w:t>(Electronic Signature accepted)</w:t>
      </w:r>
    </w:p>
    <w:p w14:paraId="6EA1D0F3"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Eligibility to work in the </w:t>
      </w:r>
      <w:proofErr w:type="gramStart"/>
      <w:r>
        <w:rPr>
          <w:rFonts w:eastAsia="MS Mincho" w:cs="Courier New"/>
          <w:b/>
          <w:bCs/>
          <w:lang w:val="en-US" w:bidi="en-US"/>
        </w:rPr>
        <w:t>UK</w:t>
      </w:r>
      <w:proofErr w:type="gramEnd"/>
    </w:p>
    <w:p w14:paraId="50D9EB0B"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lang w:val="en-US" w:bidi="en-US"/>
        </w:rPr>
      </w:pPr>
      <w:r>
        <w:rPr>
          <w:iCs/>
          <w:lang w:val="en-US"/>
        </w:rPr>
        <w:t xml:space="preserve">We have a legal responsibility to ensure that all our workers and employees have the legal right to live and work in the UK.  </w:t>
      </w:r>
      <w:r>
        <w:rPr>
          <w:rFonts w:eastAsia="MS Mincho" w:cs="Courier New"/>
          <w:lang w:val="en-US" w:bidi="en-US"/>
        </w:rPr>
        <w:t xml:space="preserve">Please see </w:t>
      </w:r>
      <w:r>
        <w:rPr>
          <w:rFonts w:eastAsia="MS Mincho" w:cs="Courier New"/>
          <w:b/>
          <w:bCs/>
          <w:lang w:val="en-US" w:bidi="en-US"/>
        </w:rPr>
        <w:t>Right to Work</w:t>
      </w:r>
      <w:r>
        <w:rPr>
          <w:rFonts w:eastAsia="MS Mincho" w:cs="Courier New"/>
          <w:lang w:val="en-US" w:bidi="en-US"/>
        </w:rPr>
        <w:t xml:space="preserve"> Section in our </w:t>
      </w:r>
      <w:hyperlink r:id="rId9" w:anchor="_Information_Section" w:history="1">
        <w:r>
          <w:rPr>
            <w:rStyle w:val="Hyperlink"/>
            <w:rFonts w:eastAsia="MS Mincho" w:cs="Courier New"/>
            <w:lang w:val="en-US" w:bidi="en-US"/>
          </w:rPr>
          <w:t>Information Section</w:t>
        </w:r>
      </w:hyperlink>
      <w:r>
        <w:rPr>
          <w:rFonts w:eastAsia="MS Mincho" w:cs="Courier New"/>
          <w:lang w:val="en-US" w:bidi="en-US"/>
        </w:rPr>
        <w:t>.</w:t>
      </w:r>
    </w:p>
    <w:p w14:paraId="531AED12"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4B05B0D7"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Are you legally </w:t>
      </w:r>
      <w:proofErr w:type="spellStart"/>
      <w:r>
        <w:rPr>
          <w:rFonts w:eastAsia="MS Mincho" w:cs="Courier New"/>
          <w:b/>
          <w:bCs/>
          <w:lang w:val="en-US" w:bidi="en-US"/>
        </w:rPr>
        <w:t>authorised</w:t>
      </w:r>
      <w:proofErr w:type="spellEnd"/>
      <w:r>
        <w:rPr>
          <w:rFonts w:eastAsia="MS Mincho" w:cs="Courier New"/>
          <w:b/>
          <w:bCs/>
          <w:lang w:val="en-US" w:bidi="en-US"/>
        </w:rPr>
        <w:t xml:space="preserve"> to work in the UK?  </w:t>
      </w:r>
      <w:r>
        <w:rPr>
          <w:rFonts w:eastAsia="MS Mincho" w:cs="Courier New"/>
          <w:b/>
          <w:bCs/>
          <w:lang w:val="en-US" w:bidi="en-US"/>
        </w:rPr>
        <w:tab/>
      </w:r>
      <w:r>
        <w:rPr>
          <w:rFonts w:eastAsia="MS Mincho" w:cs="Courier New"/>
          <w:b/>
          <w:bCs/>
          <w:lang w:val="en-US" w:bidi="en-US"/>
        </w:rPr>
        <w:tab/>
        <w:t xml:space="preserve">Yes </w:t>
      </w:r>
      <w:r>
        <w:rPr>
          <w:rFonts w:eastAsia="MS Mincho" w:cs="Courier New"/>
          <w:b/>
          <w:bCs/>
          <w:lang w:val="en-US" w:bidi="en-US"/>
        </w:rPr>
        <w:tab/>
      </w:r>
      <w:proofErr w:type="gramStart"/>
      <w:r>
        <w:rPr>
          <w:rFonts w:eastAsia="MS Mincho" w:cs="Courier New"/>
          <w:b/>
          <w:bCs/>
          <w:lang w:val="en-US" w:bidi="en-US"/>
        </w:rPr>
        <w:t>No .</w:t>
      </w:r>
      <w:proofErr w:type="gramEnd"/>
    </w:p>
    <w:p w14:paraId="345E1820"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18D04C4F"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Is this subject to a work permit or visa?  </w:t>
      </w:r>
      <w:r>
        <w:rPr>
          <w:rFonts w:eastAsia="MS Mincho" w:cs="Courier New"/>
          <w:b/>
          <w:bCs/>
          <w:lang w:val="en-US" w:bidi="en-US"/>
        </w:rPr>
        <w:tab/>
      </w:r>
      <w:r>
        <w:rPr>
          <w:rFonts w:eastAsia="MS Mincho" w:cs="Courier New"/>
          <w:b/>
          <w:bCs/>
          <w:lang w:val="en-US" w:bidi="en-US"/>
        </w:rPr>
        <w:tab/>
        <w:t xml:space="preserve">Yes </w:t>
      </w:r>
      <w:r>
        <w:rPr>
          <w:rFonts w:eastAsia="MS Mincho" w:cs="Courier New"/>
          <w:b/>
          <w:bCs/>
          <w:lang w:val="en-US" w:bidi="en-US"/>
        </w:rPr>
        <w:tab/>
        <w:t xml:space="preserve">No </w:t>
      </w:r>
    </w:p>
    <w:p w14:paraId="0A0C2D86"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103B1159"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Criminal Record Disclosure </w:t>
      </w:r>
    </w:p>
    <w:p w14:paraId="4515487E" w14:textId="77777777" w:rsidR="006E1845" w:rsidRDefault="006E1845" w:rsidP="006E1845">
      <w:pPr>
        <w:spacing w:after="0" w:line="240" w:lineRule="auto"/>
        <w:rPr>
          <w:iCs/>
          <w:lang w:val="en-US"/>
        </w:rPr>
      </w:pPr>
      <w:r>
        <w:rPr>
          <w:iCs/>
          <w:lang w:val="en-US"/>
        </w:rPr>
        <w:t xml:space="preserve">Oxford Playhouse’s is an equal opportunities </w:t>
      </w:r>
      <w:proofErr w:type="gramStart"/>
      <w:r>
        <w:rPr>
          <w:iCs/>
          <w:lang w:val="en-US"/>
        </w:rPr>
        <w:t>employer,  committed</w:t>
      </w:r>
      <w:proofErr w:type="gramEnd"/>
      <w:r>
        <w:rPr>
          <w:iCs/>
          <w:lang w:val="en-US"/>
        </w:rPr>
        <w:t xml:space="preserve"> to the fair treatment of job applicants and staff including people who hold a criminal record.  </w:t>
      </w:r>
      <w:proofErr w:type="gramStart"/>
      <w:r>
        <w:rPr>
          <w:iCs/>
          <w:lang w:val="en-US"/>
        </w:rPr>
        <w:t>We  use</w:t>
      </w:r>
      <w:proofErr w:type="gramEnd"/>
      <w:r>
        <w:rPr>
          <w:iCs/>
          <w:lang w:val="en-US"/>
        </w:rPr>
        <w:t xml:space="preserve"> both self-disclosure and the Criminal Records Bureau (DBS) to help assess the suitability of applications for positions of trust.  Please see </w:t>
      </w:r>
      <w:r>
        <w:rPr>
          <w:b/>
          <w:bCs/>
          <w:iCs/>
          <w:lang w:val="en-US"/>
        </w:rPr>
        <w:t xml:space="preserve">Disclosure Statement </w:t>
      </w:r>
      <w:r>
        <w:rPr>
          <w:iCs/>
          <w:lang w:val="en-US"/>
        </w:rPr>
        <w:t xml:space="preserve">in our </w:t>
      </w:r>
      <w:hyperlink r:id="rId10" w:anchor="_Information_Section" w:history="1">
        <w:r>
          <w:rPr>
            <w:rStyle w:val="Hyperlink"/>
            <w:rFonts w:eastAsia="MS Mincho" w:cs="Courier New"/>
            <w:lang w:val="en-US" w:bidi="en-US"/>
          </w:rPr>
          <w:t>Information Section</w:t>
        </w:r>
      </w:hyperlink>
      <w:r>
        <w:rPr>
          <w:rFonts w:eastAsia="MS Mincho" w:cs="Courier New"/>
          <w:lang w:val="en-US" w:bidi="en-US"/>
        </w:rPr>
        <w:t>.</w:t>
      </w:r>
    </w:p>
    <w:p w14:paraId="5C8AD659" w14:textId="77777777" w:rsidR="006E1845" w:rsidRDefault="006E1845" w:rsidP="006E1845">
      <w:pPr>
        <w:spacing w:after="0" w:line="240" w:lineRule="auto"/>
        <w:rPr>
          <w:iCs/>
          <w:lang w:val="en-US"/>
        </w:rPr>
      </w:pPr>
    </w:p>
    <w:p w14:paraId="554E0699"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Do you have a criminal record</w:t>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t xml:space="preserve">Yes </w:t>
      </w:r>
      <w:r>
        <w:rPr>
          <w:rFonts w:eastAsia="MS Mincho" w:cs="Courier New"/>
          <w:b/>
          <w:bCs/>
          <w:lang w:val="en-US" w:bidi="en-US"/>
        </w:rPr>
        <w:tab/>
        <w:t>No</w:t>
      </w:r>
    </w:p>
    <w:p w14:paraId="2D5FF57F"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5559E1C7"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If you have responded yes, please provide a brief statement of offence:</w:t>
      </w:r>
    </w:p>
    <w:p w14:paraId="7437648F" w14:textId="43317D2F"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noProof/>
        </w:rPr>
        <mc:AlternateContent>
          <mc:Choice Requires="wps">
            <w:drawing>
              <wp:anchor distT="0" distB="0" distL="114300" distR="114300" simplePos="0" relativeHeight="251662336" behindDoc="0" locked="0" layoutInCell="1" allowOverlap="1" wp14:anchorId="41B85720" wp14:editId="44C7E1E2">
                <wp:simplePos x="0" y="0"/>
                <wp:positionH relativeFrom="column">
                  <wp:posOffset>-47625</wp:posOffset>
                </wp:positionH>
                <wp:positionV relativeFrom="paragraph">
                  <wp:posOffset>160655</wp:posOffset>
                </wp:positionV>
                <wp:extent cx="5953125" cy="600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31D62B3F" w14:textId="77777777" w:rsidR="006E1845" w:rsidRDefault="006E1845" w:rsidP="006E1845"/>
                          <w:p w14:paraId="0045CF5B" w14:textId="77777777" w:rsidR="006E1845" w:rsidRDefault="006E1845" w:rsidP="006E1845"/>
                          <w:p w14:paraId="113083C5" w14:textId="77777777" w:rsidR="006E1845" w:rsidRDefault="006E1845" w:rsidP="006E18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B85720" id="Text Box 13" o:spid="_x0000_s1027" type="#_x0000_t202" style="position:absolute;left:0;text-align:left;margin-left:-3.75pt;margin-top:12.65pt;width:468.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" fillcolor="white [3201]" strokeweight=".5pt">
                <v:textbox>
                  <w:txbxContent>
                    <w:p w14:paraId="31D62B3F" w14:textId="77777777" w:rsidR="006E1845" w:rsidRDefault="006E1845" w:rsidP="006E1845"/>
                    <w:p w14:paraId="0045CF5B" w14:textId="77777777" w:rsidR="006E1845" w:rsidRDefault="006E1845" w:rsidP="006E1845"/>
                    <w:p w14:paraId="113083C5" w14:textId="77777777" w:rsidR="006E1845" w:rsidRDefault="006E1845" w:rsidP="006E1845"/>
                  </w:txbxContent>
                </v:textbox>
              </v:shape>
            </w:pict>
          </mc:Fallback>
        </mc:AlternateContent>
      </w:r>
    </w:p>
    <w:p w14:paraId="0C19B6EA"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518AF750"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5B3E9CC4"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0C10E9D7"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7FE7A063"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lang w:val="en-US" w:bidi="en-US"/>
        </w:rPr>
      </w:pPr>
      <w:r>
        <w:rPr>
          <w:rFonts w:eastAsia="MS Mincho" w:cs="Courier New"/>
          <w:lang w:val="en-US" w:bidi="en-US"/>
        </w:rPr>
        <w:t>If you are selected for interview, we will pass this information on to the panel and they may ask you questions in relation to this disclosure if deemed relevant to the job you are applying for.</w:t>
      </w:r>
    </w:p>
    <w:p w14:paraId="7400FA83"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649759DD" w14:textId="77777777" w:rsidR="006E1845" w:rsidRDefault="006E1845" w:rsidP="006E1845">
      <w:pPr>
        <w:rPr>
          <w:rFonts w:asciiTheme="majorHAnsi" w:eastAsia="MS Mincho" w:hAnsiTheme="majorHAnsi" w:cstheme="majorBidi"/>
          <w:color w:val="365F91" w:themeColor="accent1" w:themeShade="BF"/>
          <w:sz w:val="26"/>
          <w:szCs w:val="26"/>
          <w:lang w:val="en-US" w:bidi="en-US"/>
        </w:rPr>
      </w:pPr>
      <w:r>
        <w:rPr>
          <w:rFonts w:eastAsia="MS Mincho"/>
          <w:lang w:val="en-US" w:bidi="en-US"/>
        </w:rPr>
        <w:br w:type="page"/>
      </w:r>
    </w:p>
    <w:p w14:paraId="1D5F713E" w14:textId="6698E325" w:rsidR="006E1845" w:rsidRDefault="006E1845" w:rsidP="006E1845">
      <w:pPr>
        <w:pStyle w:val="Heading2"/>
        <w:rPr>
          <w:rFonts w:eastAsia="MS Mincho"/>
          <w:lang w:val="en-US" w:bidi="en-US"/>
        </w:rPr>
      </w:pPr>
      <w:r>
        <w:rPr>
          <w:noProof/>
        </w:rPr>
        <mc:AlternateContent>
          <mc:Choice Requires="wps">
            <w:drawing>
              <wp:anchor distT="0" distB="0" distL="114300" distR="114300" simplePos="0" relativeHeight="251665408" behindDoc="0" locked="0" layoutInCell="1" allowOverlap="1" wp14:anchorId="57F33D77" wp14:editId="02753C59">
                <wp:simplePos x="0" y="0"/>
                <wp:positionH relativeFrom="column">
                  <wp:posOffset>4463415</wp:posOffset>
                </wp:positionH>
                <wp:positionV relativeFrom="paragraph">
                  <wp:posOffset>-908050</wp:posOffset>
                </wp:positionV>
                <wp:extent cx="1762125" cy="2857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D3BC868"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4983E33A" w14:textId="77777777" w:rsidR="006E1845" w:rsidRDefault="006E1845" w:rsidP="006E1845">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3D77" id="Text Box 12" o:spid="_x0000_s1028" type="#_x0000_t202" style="position:absolute;margin-left:351.45pt;margin-top:-71.5pt;width:13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i1KgIAAFo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">
                <v:textbox>
                  <w:txbxContent>
                    <w:p w14:paraId="0D3BC868"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4983E33A" w14:textId="77777777" w:rsidR="006E1845" w:rsidRDefault="006E1845" w:rsidP="006E1845">
                      <w:pPr>
                        <w:pStyle w:val="NoSpacing"/>
                        <w:jc w:val="right"/>
                        <w:rPr>
                          <w:rFonts w:eastAsia="MS Mincho"/>
                          <w:b/>
                          <w:sz w:val="24"/>
                          <w:szCs w:val="24"/>
                        </w:rPr>
                      </w:pPr>
                    </w:p>
                  </w:txbxContent>
                </v:textbox>
              </v:shape>
            </w:pict>
          </mc:Fallback>
        </mc:AlternateContent>
      </w:r>
    </w:p>
    <w:p w14:paraId="718817F6" w14:textId="77777777" w:rsidR="006E1845" w:rsidRDefault="006E1845" w:rsidP="006E1845">
      <w:pPr>
        <w:pStyle w:val="Heading2"/>
        <w:rPr>
          <w:rFonts w:eastAsia="MS Mincho"/>
          <w:lang w:val="en-US" w:bidi="en-US"/>
        </w:rPr>
      </w:pPr>
      <w:r>
        <w:rPr>
          <w:rFonts w:eastAsia="MS Mincho"/>
          <w:lang w:val="en-US" w:bidi="en-US"/>
        </w:rPr>
        <w:t xml:space="preserve">REFERENCES AND ACCESS REQUIREMENTS </w:t>
      </w:r>
    </w:p>
    <w:p w14:paraId="0D0C1A4D"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2459BF09"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We will only pass on information regarding referees and access requirements after the panel have selected candidates for interview.</w:t>
      </w:r>
    </w:p>
    <w:p w14:paraId="2202858D"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
          <w:bCs/>
          <w:lang w:val="en-US" w:bidi="en-US"/>
        </w:rPr>
      </w:pPr>
    </w:p>
    <w:p w14:paraId="55CA3E6C" w14:textId="77777777" w:rsidR="006E1845" w:rsidRDefault="006E1845" w:rsidP="006E1845">
      <w:pPr>
        <w:overflowPunct w:val="0"/>
        <w:autoSpaceDE w:val="0"/>
        <w:autoSpaceDN w:val="0"/>
        <w:adjustRightInd w:val="0"/>
        <w:spacing w:after="0" w:line="240" w:lineRule="auto"/>
        <w:jc w:val="both"/>
        <w:textAlignment w:val="baseline"/>
        <w:rPr>
          <w:rFonts w:eastAsia="MS Mincho" w:cs="Courier New"/>
          <w:bCs/>
          <w:lang w:val="en-US" w:bidi="en-US"/>
        </w:rPr>
      </w:pPr>
      <w:r>
        <w:rPr>
          <w:rFonts w:eastAsia="MS Mincho" w:cs="Courier New"/>
          <w:b/>
          <w:bCs/>
          <w:lang w:val="en-US" w:bidi="en-US"/>
        </w:rPr>
        <w:t>References</w:t>
      </w:r>
    </w:p>
    <w:p w14:paraId="4AC9AB05" w14:textId="77777777" w:rsidR="006E1845" w:rsidRDefault="006E1845" w:rsidP="006E1845">
      <w:pPr>
        <w:overflowPunct w:val="0"/>
        <w:autoSpaceDE w:val="0"/>
        <w:autoSpaceDN w:val="0"/>
        <w:adjustRightInd w:val="0"/>
        <w:jc w:val="both"/>
        <w:textAlignment w:val="baseline"/>
        <w:rPr>
          <w:rFonts w:eastAsia="MS Mincho" w:cs="Courier New"/>
          <w:lang w:val="en-US" w:bidi="en-US"/>
        </w:rPr>
      </w:pPr>
      <w:r>
        <w:rPr>
          <w:rFonts w:eastAsia="MS Mincho" w:cs="Courier New"/>
          <w:lang w:val="en-US" w:bidi="en-US"/>
        </w:rPr>
        <w:t xml:space="preserve">Please give the names and addresses of two people who may be contacted in respect of your application.   If you are in employment, one referee should be a senior member of that </w:t>
      </w:r>
      <w:proofErr w:type="spellStart"/>
      <w:r>
        <w:rPr>
          <w:rFonts w:eastAsia="MS Mincho" w:cs="Courier New"/>
          <w:lang w:val="en-US" w:bidi="en-US"/>
        </w:rPr>
        <w:t>organisation</w:t>
      </w:r>
      <w:proofErr w:type="spellEnd"/>
      <w:r>
        <w:rPr>
          <w:rFonts w:eastAsia="MS Mincho" w:cs="Courier New"/>
          <w:lang w:val="en-US" w:bidi="en-US"/>
        </w:rPr>
        <w:t xml:space="preserve">.  </w:t>
      </w: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1"/>
        <w:gridCol w:w="4734"/>
      </w:tblGrid>
      <w:tr w:rsidR="006E1845" w14:paraId="23AC8ED9" w14:textId="77777777" w:rsidTr="006E1845">
        <w:tc>
          <w:tcPr>
            <w:tcW w:w="4612" w:type="dxa"/>
            <w:tcBorders>
              <w:top w:val="single" w:sz="4" w:space="0" w:color="auto"/>
              <w:left w:val="single" w:sz="4" w:space="0" w:color="auto"/>
              <w:bottom w:val="single" w:sz="4" w:space="0" w:color="auto"/>
              <w:right w:val="single" w:sz="4" w:space="0" w:color="auto"/>
            </w:tcBorders>
          </w:tcPr>
          <w:p w14:paraId="35B2CD56"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Name:</w:t>
            </w:r>
          </w:p>
          <w:p w14:paraId="277C3303" w14:textId="77777777" w:rsidR="006E1845" w:rsidRDefault="006E1845">
            <w:pPr>
              <w:overflowPunct w:val="0"/>
              <w:autoSpaceDE w:val="0"/>
              <w:autoSpaceDN w:val="0"/>
              <w:adjustRightInd w:val="0"/>
              <w:jc w:val="both"/>
              <w:textAlignment w:val="baseline"/>
              <w:rPr>
                <w:rFonts w:eastAsia="MS Mincho" w:cs="Courier New"/>
                <w:lang w:val="en-US" w:bidi="en-US"/>
              </w:rPr>
            </w:pPr>
          </w:p>
        </w:tc>
        <w:tc>
          <w:tcPr>
            <w:tcW w:w="4736" w:type="dxa"/>
            <w:tcBorders>
              <w:top w:val="single" w:sz="4" w:space="0" w:color="auto"/>
              <w:left w:val="single" w:sz="4" w:space="0" w:color="auto"/>
              <w:bottom w:val="single" w:sz="4" w:space="0" w:color="auto"/>
              <w:right w:val="single" w:sz="4" w:space="0" w:color="auto"/>
            </w:tcBorders>
            <w:hideMark/>
          </w:tcPr>
          <w:p w14:paraId="62BDBA9A"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Name:</w:t>
            </w:r>
          </w:p>
        </w:tc>
      </w:tr>
      <w:tr w:rsidR="006E1845" w14:paraId="21F6BB49" w14:textId="77777777" w:rsidTr="006E1845">
        <w:tc>
          <w:tcPr>
            <w:tcW w:w="4612" w:type="dxa"/>
            <w:tcBorders>
              <w:top w:val="single" w:sz="4" w:space="0" w:color="auto"/>
              <w:left w:val="single" w:sz="4" w:space="0" w:color="auto"/>
              <w:bottom w:val="single" w:sz="4" w:space="0" w:color="auto"/>
              <w:right w:val="single" w:sz="4" w:space="0" w:color="auto"/>
            </w:tcBorders>
            <w:hideMark/>
          </w:tcPr>
          <w:p w14:paraId="2DF0D9B3"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Relationship:</w:t>
            </w:r>
          </w:p>
        </w:tc>
        <w:tc>
          <w:tcPr>
            <w:tcW w:w="4736" w:type="dxa"/>
            <w:tcBorders>
              <w:top w:val="single" w:sz="4" w:space="0" w:color="auto"/>
              <w:left w:val="single" w:sz="4" w:space="0" w:color="auto"/>
              <w:bottom w:val="single" w:sz="4" w:space="0" w:color="auto"/>
              <w:right w:val="single" w:sz="4" w:space="0" w:color="auto"/>
            </w:tcBorders>
            <w:hideMark/>
          </w:tcPr>
          <w:p w14:paraId="0BDC6AB8"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Relationship:</w:t>
            </w:r>
          </w:p>
        </w:tc>
      </w:tr>
      <w:tr w:rsidR="006E1845" w14:paraId="07547571" w14:textId="77777777" w:rsidTr="006E1845">
        <w:trPr>
          <w:trHeight w:val="940"/>
        </w:trPr>
        <w:tc>
          <w:tcPr>
            <w:tcW w:w="4612" w:type="dxa"/>
            <w:tcBorders>
              <w:top w:val="single" w:sz="4" w:space="0" w:color="auto"/>
              <w:left w:val="single" w:sz="4" w:space="0" w:color="auto"/>
              <w:bottom w:val="single" w:sz="4" w:space="0" w:color="auto"/>
              <w:right w:val="single" w:sz="4" w:space="0" w:color="auto"/>
            </w:tcBorders>
          </w:tcPr>
          <w:p w14:paraId="117B99F7"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Contact address (including company name):</w:t>
            </w:r>
          </w:p>
          <w:p w14:paraId="4DCE6648" w14:textId="77777777" w:rsidR="006E1845" w:rsidRDefault="006E1845">
            <w:pPr>
              <w:overflowPunct w:val="0"/>
              <w:autoSpaceDE w:val="0"/>
              <w:autoSpaceDN w:val="0"/>
              <w:adjustRightInd w:val="0"/>
              <w:jc w:val="both"/>
              <w:textAlignment w:val="baseline"/>
              <w:rPr>
                <w:rFonts w:eastAsia="MS Mincho" w:cs="Courier New"/>
                <w:lang w:val="en-US" w:bidi="en-US"/>
              </w:rPr>
            </w:pPr>
          </w:p>
        </w:tc>
        <w:tc>
          <w:tcPr>
            <w:tcW w:w="4736" w:type="dxa"/>
            <w:tcBorders>
              <w:top w:val="single" w:sz="4" w:space="0" w:color="auto"/>
              <w:left w:val="single" w:sz="4" w:space="0" w:color="auto"/>
              <w:bottom w:val="single" w:sz="4" w:space="0" w:color="auto"/>
              <w:right w:val="single" w:sz="4" w:space="0" w:color="auto"/>
            </w:tcBorders>
            <w:hideMark/>
          </w:tcPr>
          <w:p w14:paraId="0236B1ED"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Contact address (including company name):</w:t>
            </w:r>
          </w:p>
        </w:tc>
      </w:tr>
      <w:tr w:rsidR="006E1845" w14:paraId="14CA7DCD" w14:textId="77777777" w:rsidTr="006E1845">
        <w:tc>
          <w:tcPr>
            <w:tcW w:w="4612" w:type="dxa"/>
            <w:tcBorders>
              <w:top w:val="single" w:sz="4" w:space="0" w:color="auto"/>
              <w:left w:val="single" w:sz="4" w:space="0" w:color="auto"/>
              <w:bottom w:val="single" w:sz="4" w:space="0" w:color="auto"/>
              <w:right w:val="single" w:sz="4" w:space="0" w:color="auto"/>
            </w:tcBorders>
            <w:hideMark/>
          </w:tcPr>
          <w:p w14:paraId="4E2A2733"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Tel no:</w:t>
            </w:r>
          </w:p>
        </w:tc>
        <w:tc>
          <w:tcPr>
            <w:tcW w:w="4736" w:type="dxa"/>
            <w:tcBorders>
              <w:top w:val="single" w:sz="4" w:space="0" w:color="auto"/>
              <w:left w:val="single" w:sz="4" w:space="0" w:color="auto"/>
              <w:bottom w:val="single" w:sz="4" w:space="0" w:color="auto"/>
              <w:right w:val="single" w:sz="4" w:space="0" w:color="auto"/>
            </w:tcBorders>
            <w:hideMark/>
          </w:tcPr>
          <w:p w14:paraId="422EB45F"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Tel no:</w:t>
            </w:r>
          </w:p>
        </w:tc>
      </w:tr>
      <w:tr w:rsidR="006E1845" w14:paraId="159C58B0" w14:textId="77777777" w:rsidTr="006E1845">
        <w:tc>
          <w:tcPr>
            <w:tcW w:w="4612" w:type="dxa"/>
            <w:tcBorders>
              <w:top w:val="single" w:sz="4" w:space="0" w:color="auto"/>
              <w:left w:val="single" w:sz="4" w:space="0" w:color="auto"/>
              <w:bottom w:val="single" w:sz="4" w:space="0" w:color="auto"/>
              <w:right w:val="single" w:sz="4" w:space="0" w:color="auto"/>
            </w:tcBorders>
            <w:hideMark/>
          </w:tcPr>
          <w:p w14:paraId="3748DA6B"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Email:</w:t>
            </w:r>
          </w:p>
        </w:tc>
        <w:tc>
          <w:tcPr>
            <w:tcW w:w="4736" w:type="dxa"/>
            <w:tcBorders>
              <w:top w:val="single" w:sz="4" w:space="0" w:color="auto"/>
              <w:left w:val="single" w:sz="4" w:space="0" w:color="auto"/>
              <w:bottom w:val="single" w:sz="4" w:space="0" w:color="auto"/>
              <w:right w:val="single" w:sz="4" w:space="0" w:color="auto"/>
            </w:tcBorders>
            <w:hideMark/>
          </w:tcPr>
          <w:p w14:paraId="00F01683"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Email:</w:t>
            </w:r>
          </w:p>
        </w:tc>
      </w:tr>
      <w:tr w:rsidR="006E1845" w14:paraId="1F37DE4A" w14:textId="77777777" w:rsidTr="006E1845">
        <w:tc>
          <w:tcPr>
            <w:tcW w:w="4612" w:type="dxa"/>
            <w:tcBorders>
              <w:top w:val="single" w:sz="4" w:space="0" w:color="auto"/>
              <w:left w:val="single" w:sz="4" w:space="0" w:color="auto"/>
              <w:bottom w:val="single" w:sz="4" w:space="0" w:color="auto"/>
              <w:right w:val="single" w:sz="4" w:space="0" w:color="auto"/>
            </w:tcBorders>
            <w:vAlign w:val="center"/>
            <w:hideMark/>
          </w:tcPr>
          <w:p w14:paraId="2A031B27"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May we contact at interview stage    Yes/No</w:t>
            </w:r>
          </w:p>
        </w:tc>
        <w:tc>
          <w:tcPr>
            <w:tcW w:w="4736" w:type="dxa"/>
            <w:tcBorders>
              <w:top w:val="single" w:sz="4" w:space="0" w:color="auto"/>
              <w:left w:val="single" w:sz="4" w:space="0" w:color="auto"/>
              <w:bottom w:val="single" w:sz="4" w:space="0" w:color="auto"/>
              <w:right w:val="single" w:sz="4" w:space="0" w:color="auto"/>
            </w:tcBorders>
            <w:vAlign w:val="center"/>
            <w:hideMark/>
          </w:tcPr>
          <w:p w14:paraId="54356386" w14:textId="77777777" w:rsidR="006E1845" w:rsidRDefault="006E1845">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May we contact at interview stage      Yes/No</w:t>
            </w:r>
          </w:p>
        </w:tc>
      </w:tr>
    </w:tbl>
    <w:p w14:paraId="3D578D82" w14:textId="77777777" w:rsidR="006E1845" w:rsidRDefault="006E1845" w:rsidP="006E1845">
      <w:pPr>
        <w:tabs>
          <w:tab w:val="right" w:pos="9639"/>
        </w:tabs>
        <w:overflowPunct w:val="0"/>
        <w:autoSpaceDE w:val="0"/>
        <w:autoSpaceDN w:val="0"/>
        <w:adjustRightInd w:val="0"/>
        <w:textAlignment w:val="baseline"/>
        <w:rPr>
          <w:rFonts w:eastAsia="Times New Roman" w:cs="Courier New"/>
          <w:b/>
          <w:lang w:val="en-US" w:bidi="en-US"/>
        </w:rPr>
      </w:pPr>
    </w:p>
    <w:p w14:paraId="62DC78C9" w14:textId="6341FE2E" w:rsidR="006E1845" w:rsidRDefault="006E1845" w:rsidP="006E1845">
      <w:pPr>
        <w:tabs>
          <w:tab w:val="right" w:pos="9639"/>
        </w:tabs>
        <w:overflowPunct w:val="0"/>
        <w:autoSpaceDE w:val="0"/>
        <w:autoSpaceDN w:val="0"/>
        <w:adjustRightInd w:val="0"/>
        <w:textAlignment w:val="baseline"/>
        <w:rPr>
          <w:rFonts w:eastAsia="Times New Roman" w:cs="Courier New"/>
          <w:b/>
          <w:lang w:val="en-US" w:bidi="en-US"/>
        </w:rPr>
      </w:pPr>
      <w:r>
        <w:rPr>
          <w:noProof/>
        </w:rPr>
        <mc:AlternateContent>
          <mc:Choice Requires="wps">
            <w:drawing>
              <wp:anchor distT="0" distB="0" distL="114300" distR="114300" simplePos="0" relativeHeight="251661312" behindDoc="0" locked="0" layoutInCell="1" allowOverlap="1" wp14:anchorId="2989EC14" wp14:editId="3AE7A216">
                <wp:simplePos x="0" y="0"/>
                <wp:positionH relativeFrom="column">
                  <wp:posOffset>47625</wp:posOffset>
                </wp:positionH>
                <wp:positionV relativeFrom="paragraph">
                  <wp:posOffset>325755</wp:posOffset>
                </wp:positionV>
                <wp:extent cx="5953125" cy="60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63B102DD" w14:textId="77777777" w:rsidR="006E1845" w:rsidRDefault="006E1845" w:rsidP="006E1845"/>
                          <w:p w14:paraId="18C7BFB0" w14:textId="77777777" w:rsidR="006E1845" w:rsidRDefault="006E1845" w:rsidP="006E1845"/>
                          <w:p w14:paraId="42118FE4" w14:textId="77777777" w:rsidR="006E1845" w:rsidRDefault="006E1845" w:rsidP="006E18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89EC14" id="Text Box 11" o:spid="_x0000_s1029" type="#_x0000_t202" style="position:absolute;margin-left:3.75pt;margin-top:25.65pt;width:46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" fillcolor="white [3201]" strokeweight=".5pt">
                <v:textbox>
                  <w:txbxContent>
                    <w:p w14:paraId="63B102DD" w14:textId="77777777" w:rsidR="006E1845" w:rsidRDefault="006E1845" w:rsidP="006E1845"/>
                    <w:p w14:paraId="18C7BFB0" w14:textId="77777777" w:rsidR="006E1845" w:rsidRDefault="006E1845" w:rsidP="006E1845"/>
                    <w:p w14:paraId="42118FE4" w14:textId="77777777" w:rsidR="006E1845" w:rsidRDefault="006E1845" w:rsidP="006E1845"/>
                  </w:txbxContent>
                </v:textbox>
              </v:shape>
            </w:pict>
          </mc:Fallback>
        </mc:AlternateContent>
      </w:r>
      <w:r>
        <w:rPr>
          <w:rFonts w:eastAsia="Times New Roman" w:cs="Courier New"/>
          <w:b/>
          <w:lang w:val="en-US" w:bidi="en-US"/>
        </w:rPr>
        <w:t>Please advise us of any access requirements you have, should we select you for interview.</w:t>
      </w:r>
    </w:p>
    <w:p w14:paraId="3F129894" w14:textId="77777777" w:rsidR="006E1845" w:rsidRDefault="006E1845" w:rsidP="006E1845">
      <w:pPr>
        <w:spacing w:after="0" w:line="240" w:lineRule="auto"/>
        <w:jc w:val="both"/>
      </w:pPr>
    </w:p>
    <w:p w14:paraId="47742C46" w14:textId="77777777" w:rsidR="006E1845" w:rsidRDefault="006E1845" w:rsidP="006E1845">
      <w:pPr>
        <w:rPr>
          <w:b/>
          <w:bCs/>
          <w:lang w:val="en-US"/>
        </w:rPr>
      </w:pPr>
      <w:r>
        <w:rPr>
          <w:b/>
          <w:bCs/>
          <w:lang w:val="en-US"/>
        </w:rPr>
        <w:br w:type="page"/>
      </w:r>
    </w:p>
    <w:p w14:paraId="4ED35059" w14:textId="77777777" w:rsidR="006E1845" w:rsidRDefault="006E1845" w:rsidP="006E1845">
      <w:pPr>
        <w:pStyle w:val="Heading2"/>
        <w:rPr>
          <w:rFonts w:eastAsia="MS Mincho"/>
        </w:rPr>
      </w:pPr>
      <w:r>
        <w:rPr>
          <w:rFonts w:eastAsia="MS Mincho"/>
        </w:rPr>
        <w:t>Personal Statement:</w:t>
      </w:r>
    </w:p>
    <w:p w14:paraId="1BBE34C9" w14:textId="77777777" w:rsidR="006E1845" w:rsidRDefault="006E1845" w:rsidP="006E1845">
      <w:pPr>
        <w:spacing w:after="0" w:line="240" w:lineRule="auto"/>
        <w:ind w:right="-34"/>
        <w:jc w:val="both"/>
        <w:rPr>
          <w:rFonts w:eastAsia="Times New Roman" w:cs="Times New Roman"/>
          <w:lang w:val="en-US" w:bidi="en-US"/>
        </w:rPr>
      </w:pPr>
      <w:r>
        <w:rPr>
          <w:rFonts w:eastAsia="Times New Roman" w:cs="Times New Roman"/>
          <w:lang w:val="en-US" w:bidi="en-US"/>
        </w:rPr>
        <w:t xml:space="preserve">Drawing on previous experiences, please explain how your skills and knowledge are relevant to this role and why you think you will excel in this position at Oxford Playhouse.  (Please refer to the advertised role’s responsibilities, person specification and desirable skills and attributes to respond to this question.)  </w:t>
      </w:r>
      <w:proofErr w:type="gramStart"/>
      <w:r>
        <w:rPr>
          <w:rFonts w:eastAsia="MS Mincho" w:cs="Times New Roman"/>
          <w:bCs/>
          <w:lang w:bidi="en-US"/>
        </w:rPr>
        <w:t>Continue on</w:t>
      </w:r>
      <w:proofErr w:type="gramEnd"/>
      <w:r>
        <w:rPr>
          <w:rFonts w:eastAsia="MS Mincho" w:cs="Times New Roman"/>
          <w:bCs/>
          <w:lang w:bidi="en-US"/>
        </w:rPr>
        <w:t xml:space="preserve"> a separate sheet if necessary (please do not submit more than one additional side of A4).</w:t>
      </w:r>
    </w:p>
    <w:p w14:paraId="6AFBBD50" w14:textId="77777777" w:rsidR="006E1845" w:rsidRDefault="006E1845" w:rsidP="006E1845">
      <w:pPr>
        <w:tabs>
          <w:tab w:val="left" w:pos="5245"/>
        </w:tabs>
        <w:spacing w:after="0" w:line="240" w:lineRule="auto"/>
        <w:jc w:val="both"/>
        <w:rPr>
          <w:rFonts w:eastAsia="MS Mincho" w:cs="Times New Roman"/>
          <w:bCs/>
          <w:lang w:bidi="en-US"/>
        </w:rPr>
      </w:pPr>
    </w:p>
    <w:p w14:paraId="569A8C0A" w14:textId="77777777" w:rsidR="006E1845" w:rsidRDefault="006E1845" w:rsidP="006E1845">
      <w:pPr>
        <w:tabs>
          <w:tab w:val="left" w:pos="5245"/>
        </w:tabs>
        <w:spacing w:after="0" w:line="240" w:lineRule="auto"/>
        <w:jc w:val="both"/>
        <w:rPr>
          <w:rFonts w:eastAsia="MS Mincho" w:cs="Times New Roman"/>
          <w:b/>
          <w:bCs/>
          <w:lang w:bidi="en-US"/>
        </w:rPr>
      </w:pPr>
    </w:p>
    <w:p w14:paraId="01FB3DB8" w14:textId="77777777" w:rsidR="006E1845" w:rsidRDefault="006E1845" w:rsidP="006E1845">
      <w:pPr>
        <w:pStyle w:val="Heading2"/>
        <w:rPr>
          <w:rFonts w:eastAsia="MS Mincho"/>
          <w:lang w:bidi="en-US"/>
        </w:rPr>
      </w:pPr>
      <w:r>
        <w:rPr>
          <w:rFonts w:eastAsia="MS Mincho"/>
          <w:lang w:bidi="en-US"/>
        </w:rPr>
        <w:br w:type="page"/>
        <w:t xml:space="preserve">Please insert your current CV at this point.  </w:t>
      </w:r>
    </w:p>
    <w:p w14:paraId="1E7B6668" w14:textId="77777777" w:rsidR="006E1845" w:rsidRDefault="006E1845" w:rsidP="006E1845">
      <w:pPr>
        <w:tabs>
          <w:tab w:val="left" w:pos="5245"/>
        </w:tabs>
        <w:spacing w:after="0" w:line="240" w:lineRule="auto"/>
        <w:jc w:val="both"/>
        <w:rPr>
          <w:rFonts w:eastAsia="MS Mincho" w:cs="Times New Roman"/>
          <w:lang w:bidi="en-US"/>
        </w:rPr>
      </w:pPr>
      <w:r>
        <w:rPr>
          <w:rFonts w:eastAsia="MS Mincho" w:cs="Times New Roman"/>
          <w:lang w:bidi="en-US"/>
        </w:rPr>
        <w:t xml:space="preserve">Continue on a separate </w:t>
      </w:r>
      <w:proofErr w:type="gramStart"/>
      <w:r>
        <w:rPr>
          <w:rFonts w:eastAsia="MS Mincho" w:cs="Times New Roman"/>
          <w:lang w:bidi="en-US"/>
        </w:rPr>
        <w:t>sheet</w:t>
      </w:r>
      <w:proofErr w:type="gramEnd"/>
      <w:r>
        <w:rPr>
          <w:rFonts w:eastAsia="MS Mincho" w:cs="Times New Roman"/>
          <w:lang w:bidi="en-US"/>
        </w:rPr>
        <w:t xml:space="preserve"> if necessary, please do not submit more than one additional side of A4</w:t>
      </w:r>
    </w:p>
    <w:p w14:paraId="7F145DD9" w14:textId="77777777" w:rsidR="006E1845" w:rsidRDefault="006E1845" w:rsidP="006E1845">
      <w:pPr>
        <w:tabs>
          <w:tab w:val="left" w:pos="5245"/>
        </w:tabs>
        <w:spacing w:after="0" w:line="240" w:lineRule="auto"/>
        <w:jc w:val="both"/>
        <w:rPr>
          <w:rFonts w:eastAsia="MS Mincho" w:cs="Times New Roman"/>
          <w:lang w:bidi="en-US"/>
        </w:rPr>
      </w:pPr>
    </w:p>
    <w:p w14:paraId="4B615C45" w14:textId="77777777" w:rsidR="006E1845" w:rsidRDefault="006E1845" w:rsidP="006E1845">
      <w:pPr>
        <w:tabs>
          <w:tab w:val="left" w:pos="5245"/>
        </w:tabs>
        <w:spacing w:after="0" w:line="240" w:lineRule="auto"/>
        <w:jc w:val="both"/>
        <w:rPr>
          <w:rFonts w:eastAsia="MS Mincho" w:cs="Times New Roman"/>
          <w:bCs/>
          <w:lang w:bidi="en-US"/>
        </w:rPr>
      </w:pPr>
      <w:r>
        <w:rPr>
          <w:rFonts w:eastAsia="MS Mincho" w:cs="Times New Roman"/>
          <w:bCs/>
          <w:lang w:bidi="en-US"/>
        </w:rPr>
        <w:t xml:space="preserve">Details </w:t>
      </w:r>
      <w:r>
        <w:rPr>
          <w:rFonts w:eastAsia="MS Mincho" w:cs="Times New Roman"/>
          <w:b/>
          <w:bCs/>
          <w:lang w:bidi="en-US"/>
        </w:rPr>
        <w:t>MUST</w:t>
      </w:r>
      <w:r>
        <w:rPr>
          <w:rFonts w:eastAsia="MS Mincho" w:cs="Times New Roman"/>
          <w:bCs/>
          <w:lang w:bidi="en-US"/>
        </w:rPr>
        <w:t xml:space="preserve"> include details of your </w:t>
      </w:r>
      <w:r>
        <w:rPr>
          <w:rFonts w:eastAsia="MS Mincho" w:cs="Times New Roman"/>
          <w:b/>
          <w:bCs/>
          <w:lang w:bidi="en-US"/>
        </w:rPr>
        <w:t>present or most recent employment</w:t>
      </w:r>
      <w:r>
        <w:rPr>
          <w:rFonts w:eastAsia="MS Mincho" w:cs="Times New Roman"/>
          <w:bCs/>
          <w:lang w:bidi="en-US"/>
        </w:rPr>
        <w:t xml:space="preserve">, together with a </w:t>
      </w:r>
      <w:r>
        <w:rPr>
          <w:rFonts w:eastAsia="MS Mincho" w:cs="Times New Roman"/>
          <w:b/>
          <w:bCs/>
          <w:lang w:bidi="en-US"/>
        </w:rPr>
        <w:t>summary of your responsibilities</w:t>
      </w:r>
      <w:r>
        <w:rPr>
          <w:rFonts w:eastAsia="MS Mincho" w:cs="Times New Roman"/>
          <w:bCs/>
          <w:lang w:bidi="en-US"/>
        </w:rPr>
        <w:t xml:space="preserve">, </w:t>
      </w:r>
      <w:r>
        <w:rPr>
          <w:rFonts w:eastAsia="MS Mincho" w:cs="Times New Roman"/>
          <w:b/>
          <w:bCs/>
          <w:lang w:bidi="en-US"/>
        </w:rPr>
        <w:t xml:space="preserve">dates </w:t>
      </w:r>
      <w:r>
        <w:rPr>
          <w:rFonts w:eastAsia="MS Mincho" w:cs="Times New Roman"/>
          <w:bCs/>
          <w:lang w:bidi="en-US"/>
        </w:rPr>
        <w:t xml:space="preserve">of employment, your </w:t>
      </w:r>
      <w:r>
        <w:rPr>
          <w:rFonts w:eastAsia="MS Mincho" w:cs="Times New Roman"/>
          <w:b/>
          <w:bCs/>
          <w:lang w:bidi="en-US"/>
        </w:rPr>
        <w:t>job title</w:t>
      </w:r>
      <w:r>
        <w:rPr>
          <w:rFonts w:eastAsia="MS Mincho" w:cs="Times New Roman"/>
          <w:bCs/>
          <w:lang w:bidi="en-US"/>
        </w:rPr>
        <w:t xml:space="preserve">, </w:t>
      </w:r>
      <w:r>
        <w:rPr>
          <w:rFonts w:eastAsia="MS Mincho" w:cs="Times New Roman"/>
          <w:b/>
          <w:bCs/>
          <w:lang w:bidi="en-US"/>
        </w:rPr>
        <w:t>notice required</w:t>
      </w:r>
      <w:r>
        <w:rPr>
          <w:rFonts w:eastAsia="MS Mincho" w:cs="Times New Roman"/>
          <w:bCs/>
          <w:lang w:bidi="en-US"/>
        </w:rPr>
        <w:t xml:space="preserve"> and </w:t>
      </w:r>
      <w:r>
        <w:rPr>
          <w:rFonts w:eastAsia="MS Mincho" w:cs="Times New Roman"/>
          <w:b/>
          <w:bCs/>
          <w:lang w:bidi="en-US"/>
        </w:rPr>
        <w:t>current salary</w:t>
      </w:r>
      <w:r>
        <w:rPr>
          <w:rFonts w:eastAsia="MS Mincho" w:cs="Times New Roman"/>
          <w:bCs/>
          <w:lang w:bidi="en-US"/>
        </w:rPr>
        <w:t xml:space="preserve">.   Please also include reasons for you leaving positions. </w:t>
      </w:r>
    </w:p>
    <w:p w14:paraId="711DA871" w14:textId="77777777" w:rsidR="006E1845" w:rsidRDefault="006E1845" w:rsidP="006E1845">
      <w:pPr>
        <w:tabs>
          <w:tab w:val="left" w:pos="5245"/>
        </w:tabs>
        <w:spacing w:after="0" w:line="240" w:lineRule="auto"/>
        <w:jc w:val="both"/>
        <w:rPr>
          <w:rFonts w:eastAsia="MS Mincho" w:cs="Times New Roman"/>
          <w:bCs/>
          <w:lang w:bidi="en-US"/>
        </w:rPr>
      </w:pPr>
      <w:r>
        <w:rPr>
          <w:rFonts w:eastAsia="MS Mincho" w:cs="Times New Roman"/>
          <w:bCs/>
          <w:lang w:bidi="en-US"/>
        </w:rPr>
        <w:t>Include any qualifications you hold (including professional training undertaken), awarding bodies and dates of those qualifications.</w:t>
      </w:r>
    </w:p>
    <w:p w14:paraId="19D3EE0A" w14:textId="77777777" w:rsidR="006E1845" w:rsidRDefault="006E1845" w:rsidP="006E1845">
      <w:pPr>
        <w:tabs>
          <w:tab w:val="left" w:pos="5245"/>
        </w:tabs>
        <w:spacing w:after="0" w:line="240" w:lineRule="auto"/>
        <w:jc w:val="both"/>
        <w:rPr>
          <w:rFonts w:eastAsia="MS Mincho" w:cs="Times New Roman"/>
          <w:b/>
          <w:lang w:bidi="en-US"/>
        </w:rPr>
      </w:pPr>
      <w:r>
        <w:rPr>
          <w:rFonts w:eastAsia="MS Mincho" w:cs="Times New Roman"/>
          <w:b/>
          <w:lang w:bidi="en-US"/>
        </w:rPr>
        <w:t xml:space="preserve">DO NOT </w:t>
      </w:r>
      <w:r>
        <w:rPr>
          <w:rFonts w:eastAsia="MS Mincho" w:cs="Times New Roman"/>
          <w:bCs/>
          <w:lang w:bidi="en-US"/>
        </w:rPr>
        <w:t xml:space="preserve">include personal details </w:t>
      </w:r>
      <w:proofErr w:type="gramStart"/>
      <w:r>
        <w:rPr>
          <w:rFonts w:eastAsia="MS Mincho" w:cs="Times New Roman"/>
          <w:bCs/>
          <w:lang w:bidi="en-US"/>
        </w:rPr>
        <w:t>i.e.</w:t>
      </w:r>
      <w:proofErr w:type="gramEnd"/>
      <w:r>
        <w:rPr>
          <w:rFonts w:eastAsia="MS Mincho" w:cs="Times New Roman"/>
          <w:bCs/>
          <w:lang w:bidi="en-US"/>
        </w:rPr>
        <w:t xml:space="preserve"> name, date of birth or address</w:t>
      </w:r>
      <w:r>
        <w:rPr>
          <w:rFonts w:eastAsia="MS Mincho" w:cs="Times New Roman"/>
          <w:b/>
          <w:lang w:bidi="en-US"/>
        </w:rPr>
        <w:t xml:space="preserve"> </w:t>
      </w:r>
    </w:p>
    <w:p w14:paraId="725FBA31" w14:textId="77777777" w:rsidR="006E1845" w:rsidRDefault="006E1845" w:rsidP="006E1845">
      <w:pPr>
        <w:tabs>
          <w:tab w:val="left" w:pos="5245"/>
        </w:tabs>
        <w:spacing w:after="0" w:line="240" w:lineRule="auto"/>
        <w:rPr>
          <w:rFonts w:eastAsia="MS Mincho" w:cs="Times New Roman"/>
          <w:b/>
          <w:bCs/>
        </w:rPr>
      </w:pPr>
    </w:p>
    <w:p w14:paraId="5D76CB5B" w14:textId="77777777" w:rsidR="006E1845" w:rsidRDefault="006E1845" w:rsidP="006E1845">
      <w:pPr>
        <w:tabs>
          <w:tab w:val="left" w:pos="5245"/>
        </w:tabs>
        <w:spacing w:after="0" w:line="240" w:lineRule="auto"/>
        <w:rPr>
          <w:rFonts w:eastAsia="MS Mincho" w:cs="Times New Roman"/>
          <w:b/>
          <w:bCs/>
        </w:rPr>
      </w:pPr>
      <w:r>
        <w:rPr>
          <w:rFonts w:eastAsia="MS Mincho" w:cs="Times New Roman"/>
          <w:b/>
          <w:bCs/>
        </w:rPr>
        <w:br/>
      </w:r>
    </w:p>
    <w:p w14:paraId="31644F15" w14:textId="77777777" w:rsidR="006E1845" w:rsidRDefault="006E1845" w:rsidP="006E1845">
      <w:pPr>
        <w:rPr>
          <w:rFonts w:eastAsia="MS Mincho" w:cs="Times New Roman"/>
          <w:b/>
          <w:bCs/>
        </w:rPr>
      </w:pPr>
      <w:r>
        <w:rPr>
          <w:rFonts w:eastAsia="MS Mincho" w:cs="Times New Roman"/>
          <w:b/>
          <w:bCs/>
        </w:rPr>
        <w:br w:type="page"/>
      </w:r>
    </w:p>
    <w:p w14:paraId="703A971E" w14:textId="6B0358E6" w:rsidR="006E1845" w:rsidRDefault="006E1845" w:rsidP="006E1845">
      <w:pPr>
        <w:pStyle w:val="Heading1"/>
        <w:spacing w:before="0"/>
        <w:rPr>
          <w:rFonts w:asciiTheme="minorHAnsi" w:hAnsiTheme="minorHAnsi" w:cstheme="minorHAnsi"/>
          <w:lang w:val="en-US"/>
        </w:rPr>
      </w:pPr>
      <w:r>
        <w:rPr>
          <w:noProof/>
        </w:rPr>
        <mc:AlternateContent>
          <mc:Choice Requires="wps">
            <w:drawing>
              <wp:anchor distT="0" distB="0" distL="114300" distR="114300" simplePos="0" relativeHeight="251663360" behindDoc="0" locked="0" layoutInCell="1" allowOverlap="1" wp14:anchorId="2B3279AF" wp14:editId="14FDE33D">
                <wp:simplePos x="0" y="0"/>
                <wp:positionH relativeFrom="column">
                  <wp:posOffset>4752975</wp:posOffset>
                </wp:positionH>
                <wp:positionV relativeFrom="paragraph">
                  <wp:posOffset>-1080770</wp:posOffset>
                </wp:positionV>
                <wp:extent cx="1762125" cy="2857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36C9E636"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7A916AEC" w14:textId="77777777" w:rsidR="006E1845" w:rsidRDefault="006E1845" w:rsidP="006E1845">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79AF" id="Text Box 10" o:spid="_x0000_s1030" type="#_x0000_t202" style="position:absolute;margin-left:374.25pt;margin-top:-85.1pt;width:13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3NKgIAAFo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">
                <v:textbox>
                  <w:txbxContent>
                    <w:p w14:paraId="36C9E636"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7A916AEC" w14:textId="77777777" w:rsidR="006E1845" w:rsidRDefault="006E1845" w:rsidP="006E1845">
                      <w:pPr>
                        <w:pStyle w:val="NoSpacing"/>
                        <w:jc w:val="right"/>
                        <w:rPr>
                          <w:rFonts w:eastAsia="MS Mincho"/>
                          <w:b/>
                          <w:sz w:val="24"/>
                          <w:szCs w:val="24"/>
                        </w:rPr>
                      </w:pPr>
                    </w:p>
                  </w:txbxContent>
                </v:textbox>
              </v:shape>
            </w:pict>
          </mc:Fallback>
        </mc:AlternateContent>
      </w:r>
      <w:r>
        <w:rPr>
          <w:rFonts w:asciiTheme="minorHAnsi" w:hAnsiTheme="minorHAnsi" w:cstheme="minorHAnsi"/>
          <w:lang w:val="en-US"/>
        </w:rPr>
        <w:t xml:space="preserve">EQUAL OPPORTUNITIES RECRUITMENT MONITORING FORM </w:t>
      </w:r>
    </w:p>
    <w:p w14:paraId="12C44679" w14:textId="77777777" w:rsidR="006E1845" w:rsidRDefault="006E1845" w:rsidP="006E1845">
      <w:pPr>
        <w:jc w:val="both"/>
        <w:rPr>
          <w:rFonts w:cstheme="minorHAnsi"/>
          <w:lang w:val="en-US"/>
        </w:rPr>
      </w:pPr>
      <w:r>
        <w:rPr>
          <w:rFonts w:cstheme="minorHAnsi"/>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Pr>
          <w:rFonts w:cstheme="minorHAnsi"/>
          <w:iCs/>
          <w:lang w:val="en-US"/>
        </w:rPr>
        <w:t>being an equal opportunities employer,</w:t>
      </w:r>
      <w:r>
        <w:rPr>
          <w:rFonts w:cstheme="minorHAnsi"/>
          <w:lang w:val="en-US"/>
        </w:rPr>
        <w:t xml:space="preserve"> ensuring that all job applicants and staff are treated equally, within an inclusive </w:t>
      </w:r>
      <w:proofErr w:type="spellStart"/>
      <w:r>
        <w:rPr>
          <w:rFonts w:cstheme="minorHAnsi"/>
          <w:lang w:val="en-US"/>
        </w:rPr>
        <w:t>organisational</w:t>
      </w:r>
      <w:proofErr w:type="spellEnd"/>
      <w:r>
        <w:rPr>
          <w:rFonts w:cstheme="minorHAnsi"/>
          <w:lang w:val="en-US"/>
        </w:rPr>
        <w:t xml:space="preserve"> culture.  </w:t>
      </w:r>
    </w:p>
    <w:p w14:paraId="0ED04B14" w14:textId="77777777" w:rsidR="006E1845" w:rsidRDefault="006E1845" w:rsidP="006E1845">
      <w:pPr>
        <w:jc w:val="both"/>
        <w:rPr>
          <w:rFonts w:cstheme="minorHAnsi"/>
          <w:lang w:val="en-US"/>
        </w:rPr>
      </w:pPr>
      <w:r>
        <w:rPr>
          <w:rFonts w:cstheme="minorHAnsi"/>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w:t>
      </w:r>
      <w:proofErr w:type="gramStart"/>
      <w:r>
        <w:rPr>
          <w:rFonts w:cstheme="minorHAnsi"/>
          <w:lang w:val="en-US"/>
        </w:rPr>
        <w:t>inclusion</w:t>
      </w:r>
      <w:proofErr w:type="gramEnd"/>
      <w:r>
        <w:rPr>
          <w:rFonts w:cstheme="minorHAnsi"/>
          <w:lang w:val="en-US"/>
        </w:rPr>
        <w:t xml:space="preserve"> and representation metrics, as part of funding agreements with our core funders (including Arts Council England).  </w:t>
      </w:r>
    </w:p>
    <w:p w14:paraId="67DCFDCD" w14:textId="77777777" w:rsidR="006E1845" w:rsidRDefault="006E1845" w:rsidP="006E1845">
      <w:pPr>
        <w:jc w:val="both"/>
        <w:rPr>
          <w:rFonts w:cstheme="minorHAnsi"/>
          <w:color w:val="4F81BD" w:themeColor="accent1"/>
          <w:lang w:val="en-US"/>
        </w:rPr>
      </w:pPr>
      <w:r>
        <w:rPr>
          <w:rFonts w:cstheme="minorHAnsi"/>
          <w:lang w:val="en-US"/>
        </w:rPr>
        <w:t xml:space="preserve">We understand that information disclosed in this form is sensitive. This form will be detached from your application, remain anonymous and treated as confidential, for monitoring purposes only.  </w:t>
      </w:r>
      <w:r>
        <w:rPr>
          <w:rFonts w:cstheme="minorHAnsi"/>
          <w:iCs/>
          <w:lang w:val="en-US"/>
        </w:rPr>
        <w:t>It will not form part of this selection process.</w:t>
      </w:r>
      <w:r>
        <w:rPr>
          <w:rFonts w:cstheme="minorHAnsi"/>
          <w:lang w:val="en-US"/>
        </w:rPr>
        <w:t xml:space="preserve">  All data will be used and stored in accordance with the General Data Protection Regulation 2018.  For further information regarding Oxford </w:t>
      </w:r>
      <w:proofErr w:type="gramStart"/>
      <w:r>
        <w:rPr>
          <w:rFonts w:cstheme="minorHAnsi"/>
          <w:lang w:val="en-US"/>
        </w:rPr>
        <w:t>Playhouse’s  Privacy</w:t>
      </w:r>
      <w:proofErr w:type="gramEnd"/>
      <w:r>
        <w:rPr>
          <w:rFonts w:cstheme="minorHAnsi"/>
          <w:lang w:val="en-US"/>
        </w:rPr>
        <w:t xml:space="preserve"> Policy, please contact</w:t>
      </w:r>
      <w:r>
        <w:rPr>
          <w:rFonts w:cstheme="minorHAnsi"/>
          <w:color w:val="4F81BD" w:themeColor="accent1"/>
          <w:lang w:val="en-US"/>
        </w:rPr>
        <w:t xml:space="preserve"> </w:t>
      </w:r>
      <w:hyperlink r:id="rId11" w:history="1">
        <w:r>
          <w:rPr>
            <w:rStyle w:val="Hyperlink"/>
            <w:rFonts w:eastAsia="Times New Roman" w:cstheme="minorHAnsi"/>
            <w:lang w:val="en-US" w:bidi="en-US"/>
          </w:rPr>
          <w:t>recruitment@oxfordplayhouse.com</w:t>
        </w:r>
      </w:hyperlink>
    </w:p>
    <w:p w14:paraId="2401A2E0" w14:textId="77777777" w:rsidR="006E1845" w:rsidRDefault="006E1845" w:rsidP="006E1845">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For efficiency, simplicity and to maintain anonymity, we use an on-line monitoring form.</w:t>
      </w:r>
    </w:p>
    <w:p w14:paraId="6DD23973" w14:textId="77777777" w:rsidR="006E1845" w:rsidRDefault="006E1845" w:rsidP="006E1845">
      <w:pPr>
        <w:pStyle w:val="xmsonormal"/>
        <w:shd w:val="clear" w:color="auto" w:fill="FFFFFF"/>
        <w:spacing w:before="0" w:beforeAutospacing="0" w:after="0" w:afterAutospacing="0"/>
        <w:jc w:val="both"/>
        <w:rPr>
          <w:rFonts w:asciiTheme="minorHAnsi" w:hAnsiTheme="minorHAnsi" w:cstheme="minorHAnsi"/>
          <w:sz w:val="22"/>
          <w:szCs w:val="22"/>
          <w:lang w:val="en-US"/>
        </w:rPr>
      </w:pPr>
    </w:p>
    <w:p w14:paraId="34F2D4F5" w14:textId="77777777" w:rsidR="006E1845" w:rsidRDefault="006E1845" w:rsidP="006E1845">
      <w:hyperlink r:id="rId12" w:history="1">
        <w:r>
          <w:rPr>
            <w:rStyle w:val="Hyperlink"/>
          </w:rPr>
          <w:t>https://forms.office.com/e/8b0DKuz4xC</w:t>
        </w:r>
      </w:hyperlink>
    </w:p>
    <w:p w14:paraId="62E08F4C" w14:textId="77777777" w:rsidR="006E1845" w:rsidRDefault="006E1845" w:rsidP="006E1845">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If you do not wish to answer one or more questions, please select “prefer not to say”.   Thank you for providing this information to help us ensure we live our vision to be a </w:t>
      </w:r>
      <w:r>
        <w:rPr>
          <w:rFonts w:asciiTheme="minorHAnsi" w:hAnsiTheme="minorHAnsi" w:cstheme="minorHAnsi"/>
          <w:b/>
          <w:bCs/>
          <w:sz w:val="22"/>
          <w:szCs w:val="22"/>
          <w:lang w:val="en-US"/>
        </w:rPr>
        <w:t>Playhouse for Everyone</w:t>
      </w:r>
      <w:r>
        <w:rPr>
          <w:rFonts w:asciiTheme="minorHAnsi" w:hAnsiTheme="minorHAnsi" w:cstheme="minorHAnsi"/>
          <w:sz w:val="22"/>
          <w:szCs w:val="22"/>
          <w:lang w:val="en-US"/>
        </w:rPr>
        <w:t>.</w:t>
      </w:r>
    </w:p>
    <w:p w14:paraId="5BE63DB6" w14:textId="77777777" w:rsidR="006E1845" w:rsidRDefault="006E1845" w:rsidP="006E1845">
      <w:pPr>
        <w:rPr>
          <w:rFonts w:cstheme="minorHAnsi"/>
          <w:b/>
          <w:lang w:val="en-US"/>
        </w:rPr>
      </w:pPr>
    </w:p>
    <w:p w14:paraId="2ADA468F" w14:textId="77777777" w:rsidR="006E1845" w:rsidRDefault="006E1845" w:rsidP="006E1845">
      <w:pPr>
        <w:rPr>
          <w:rFonts w:cstheme="minorHAnsi"/>
          <w:b/>
          <w:lang w:val="en-US"/>
        </w:rPr>
      </w:pPr>
      <w:r>
        <w:rPr>
          <w:rFonts w:cstheme="minorHAnsi"/>
          <w:b/>
          <w:lang w:val="en-US"/>
        </w:rPr>
        <w:t xml:space="preserve">Please tick the box to confirm you have completed the on-line form  </w:t>
      </w:r>
      <w:r>
        <w:rPr>
          <w:rFonts w:cstheme="minorHAnsi"/>
          <w:lang w:val="en-US"/>
        </w:rPr>
        <w:sym w:font="Wingdings 2" w:char="F0A3"/>
      </w:r>
    </w:p>
    <w:p w14:paraId="12D1B4D1" w14:textId="77777777" w:rsidR="006E1845" w:rsidRDefault="006E1845" w:rsidP="006E1845">
      <w:pPr>
        <w:jc w:val="both"/>
        <w:rPr>
          <w:rFonts w:cstheme="minorHAnsi"/>
          <w:color w:val="4F81BD" w:themeColor="accent1"/>
          <w:lang w:val="en-US"/>
        </w:rPr>
      </w:pPr>
    </w:p>
    <w:p w14:paraId="121279BD" w14:textId="77777777" w:rsidR="006E1845" w:rsidRDefault="006E1845" w:rsidP="006E1845">
      <w:pPr>
        <w:rPr>
          <w:rFonts w:cstheme="minorHAnsi"/>
          <w:bCs/>
          <w:lang w:val="en-US"/>
        </w:rPr>
      </w:pPr>
    </w:p>
    <w:p w14:paraId="69D509E5" w14:textId="77777777" w:rsidR="006E1845" w:rsidRDefault="006E1845" w:rsidP="006E1845">
      <w:pPr>
        <w:rPr>
          <w:rFonts w:cstheme="minorHAnsi"/>
          <w:bCs/>
          <w:lang w:val="en-US"/>
        </w:rPr>
      </w:pPr>
    </w:p>
    <w:p w14:paraId="2CE985E9" w14:textId="77777777" w:rsidR="006E1845" w:rsidRDefault="006E1845" w:rsidP="006E1845">
      <w:pPr>
        <w:rPr>
          <w:rFonts w:cstheme="minorHAnsi"/>
          <w:bCs/>
          <w:lang w:val="en-US"/>
        </w:rPr>
      </w:pPr>
    </w:p>
    <w:p w14:paraId="15C30ED1" w14:textId="77777777" w:rsidR="006E1845" w:rsidRDefault="006E1845" w:rsidP="006E1845">
      <w:pPr>
        <w:rPr>
          <w:rFonts w:cstheme="minorHAnsi"/>
          <w:bCs/>
          <w:lang w:val="en-US"/>
        </w:rPr>
      </w:pPr>
    </w:p>
    <w:p w14:paraId="771C333A" w14:textId="77777777" w:rsidR="006E1845" w:rsidRDefault="006E1845" w:rsidP="006E1845">
      <w:pPr>
        <w:rPr>
          <w:rFonts w:cstheme="minorHAnsi"/>
          <w:bCs/>
          <w:lang w:val="en-US"/>
        </w:rPr>
      </w:pPr>
    </w:p>
    <w:p w14:paraId="0FE626F8" w14:textId="77777777" w:rsidR="006E1845" w:rsidRDefault="006E1845" w:rsidP="006E1845">
      <w:pPr>
        <w:rPr>
          <w:rFonts w:cstheme="minorHAnsi"/>
          <w:bCs/>
          <w:lang w:val="en-US"/>
        </w:rPr>
      </w:pPr>
    </w:p>
    <w:p w14:paraId="0B71A4FB" w14:textId="77777777" w:rsidR="006E1845" w:rsidRDefault="006E1845" w:rsidP="006E1845">
      <w:pPr>
        <w:rPr>
          <w:rFonts w:cstheme="minorHAnsi"/>
          <w:bCs/>
          <w:lang w:val="en-US"/>
        </w:rPr>
      </w:pPr>
    </w:p>
    <w:p w14:paraId="21D2DD18" w14:textId="77777777" w:rsidR="006E1845" w:rsidRDefault="006E1845" w:rsidP="006E1845">
      <w:pPr>
        <w:rPr>
          <w:rFonts w:cstheme="minorHAnsi"/>
          <w:bCs/>
          <w:lang w:val="en-US"/>
        </w:rPr>
      </w:pPr>
    </w:p>
    <w:p w14:paraId="3178A621" w14:textId="26612EF0" w:rsidR="006E1845" w:rsidRDefault="006E1845" w:rsidP="006E1845">
      <w:pPr>
        <w:pStyle w:val="Heading1"/>
        <w:spacing w:before="0"/>
        <w:rPr>
          <w:lang w:val="en-US"/>
        </w:rPr>
      </w:pPr>
      <w:r>
        <w:rPr>
          <w:noProof/>
        </w:rPr>
        <mc:AlternateContent>
          <mc:Choice Requires="wps">
            <w:drawing>
              <wp:anchor distT="0" distB="0" distL="114300" distR="114300" simplePos="0" relativeHeight="251664384" behindDoc="0" locked="0" layoutInCell="1" allowOverlap="1" wp14:anchorId="4A72EDD0" wp14:editId="2E379BCF">
                <wp:simplePos x="0" y="0"/>
                <wp:positionH relativeFrom="column">
                  <wp:posOffset>4732020</wp:posOffset>
                </wp:positionH>
                <wp:positionV relativeFrom="paragraph">
                  <wp:posOffset>-1074420</wp:posOffset>
                </wp:positionV>
                <wp:extent cx="1762125" cy="2857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37BFE09D"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5718AAB2" w14:textId="77777777" w:rsidR="006E1845" w:rsidRDefault="006E1845" w:rsidP="006E1845">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EDD0" id="Text Box 6" o:spid="_x0000_s1031" type="#_x0000_t202" style="position:absolute;margin-left:372.6pt;margin-top:-84.6pt;width:138.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PZKgIAAFo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">
                <v:textbox>
                  <w:txbxContent>
                    <w:p w14:paraId="37BFE09D"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5718AAB2" w14:textId="77777777" w:rsidR="006E1845" w:rsidRDefault="006E1845" w:rsidP="006E1845">
                      <w:pPr>
                        <w:pStyle w:val="NoSpacing"/>
                        <w:jc w:val="right"/>
                        <w:rPr>
                          <w:rFonts w:eastAsia="MS Mincho"/>
                          <w:b/>
                          <w:sz w:val="24"/>
                          <w:szCs w:val="24"/>
                        </w:rPr>
                      </w:pPr>
                    </w:p>
                  </w:txbxContent>
                </v:textbox>
              </v:shape>
            </w:pict>
          </mc:Fallback>
        </mc:AlternateContent>
      </w:r>
      <w:bookmarkStart w:id="2" w:name="_Hlk72757310"/>
      <w:r>
        <w:rPr>
          <w:lang w:val="en-US"/>
        </w:rPr>
        <w:t>Candidate Privacy Notice</w:t>
      </w:r>
    </w:p>
    <w:p w14:paraId="7C8A139B" w14:textId="77777777" w:rsidR="006E1845" w:rsidRDefault="006E1845" w:rsidP="006E1845">
      <w:pPr>
        <w:widowControl w:val="0"/>
        <w:autoSpaceDE w:val="0"/>
        <w:autoSpaceDN w:val="0"/>
        <w:adjustRightInd w:val="0"/>
        <w:jc w:val="both"/>
        <w:rPr>
          <w:rFonts w:ascii="Calibri" w:hAnsi="Calibri"/>
          <w:color w:val="000000"/>
          <w:sz w:val="21"/>
          <w:szCs w:val="21"/>
        </w:rPr>
      </w:pPr>
      <w:r>
        <w:rPr>
          <w:color w:val="777777"/>
          <w:sz w:val="21"/>
          <w:szCs w:val="21"/>
        </w:rPr>
        <w:t> </w:t>
      </w:r>
      <w:r>
        <w:rPr>
          <w:b/>
          <w:bCs/>
          <w:color w:val="000000"/>
          <w:sz w:val="21"/>
          <w:szCs w:val="21"/>
        </w:rPr>
        <w:t xml:space="preserve">About this Policy </w:t>
      </w:r>
    </w:p>
    <w:p w14:paraId="581F166C" w14:textId="77777777" w:rsidR="006E1845" w:rsidRDefault="006E1845" w:rsidP="006E1845">
      <w:pPr>
        <w:jc w:val="both"/>
        <w:rPr>
          <w:sz w:val="21"/>
          <w:szCs w:val="21"/>
        </w:rPr>
      </w:pPr>
      <w:r>
        <w:rPr>
          <w:sz w:val="21"/>
          <w:szCs w:val="21"/>
        </w:rPr>
        <w:t xml:space="preserve">Oxford Playhouse (OP) is a “data controller”. This means that we are responsible for deciding how we hold and use personal information about you. You are being sent a copy of this privacy notice because you are applying for work with us (whether as an employee, </w:t>
      </w:r>
      <w:proofErr w:type="gramStart"/>
      <w:r>
        <w:rPr>
          <w:sz w:val="21"/>
          <w:szCs w:val="21"/>
        </w:rPr>
        <w:t>volunteer</w:t>
      </w:r>
      <w:proofErr w:type="gramEnd"/>
      <w:r>
        <w:rPr>
          <w:sz w:val="21"/>
          <w:szCs w:val="21"/>
        </w:rPr>
        <w:t xml:space="preserve">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3BAC037A"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r>
        <w:rPr>
          <w:b/>
          <w:bCs/>
          <w:color w:val="000000"/>
          <w:sz w:val="21"/>
          <w:szCs w:val="21"/>
        </w:rPr>
        <w:t>DATA PROTECTION PRINCIPLES</w:t>
      </w:r>
      <w:r>
        <w:rPr>
          <w:color w:val="000000"/>
          <w:sz w:val="21"/>
          <w:szCs w:val="21"/>
        </w:rPr>
        <w:t>  </w:t>
      </w:r>
    </w:p>
    <w:p w14:paraId="510E3BC8"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We will comply with data protection law and principles, which means that your data will be:</w:t>
      </w:r>
    </w:p>
    <w:p w14:paraId="2A18470B"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006A2D3E" w14:textId="77777777" w:rsidR="006E1845" w:rsidRDefault="006E1845" w:rsidP="006E1845">
      <w:pPr>
        <w:widowControl w:val="0"/>
        <w:numPr>
          <w:ilvl w:val="0"/>
          <w:numId w:val="8"/>
        </w:numPr>
        <w:autoSpaceDE w:val="0"/>
        <w:autoSpaceDN w:val="0"/>
        <w:adjustRightInd w:val="0"/>
        <w:spacing w:after="120"/>
        <w:ind w:left="480" w:hanging="360"/>
        <w:jc w:val="both"/>
        <w:rPr>
          <w:color w:val="000000"/>
          <w:sz w:val="21"/>
          <w:szCs w:val="21"/>
        </w:rPr>
      </w:pPr>
      <w:r>
        <w:rPr>
          <w:color w:val="000000"/>
          <w:sz w:val="21"/>
          <w:szCs w:val="21"/>
        </w:rPr>
        <w:t>Used lawfully, fairly and in a transparent way.</w:t>
      </w:r>
    </w:p>
    <w:p w14:paraId="04565880" w14:textId="77777777" w:rsidR="006E1845" w:rsidRDefault="006E1845" w:rsidP="006E1845">
      <w:pPr>
        <w:widowControl w:val="0"/>
        <w:numPr>
          <w:ilvl w:val="0"/>
          <w:numId w:val="9"/>
        </w:numPr>
        <w:autoSpaceDE w:val="0"/>
        <w:autoSpaceDN w:val="0"/>
        <w:adjustRightInd w:val="0"/>
        <w:spacing w:after="120"/>
        <w:ind w:left="480" w:hanging="360"/>
        <w:jc w:val="both"/>
        <w:rPr>
          <w:color w:val="000000"/>
          <w:sz w:val="21"/>
          <w:szCs w:val="21"/>
        </w:rPr>
      </w:pPr>
      <w:r>
        <w:rPr>
          <w:color w:val="000000"/>
          <w:sz w:val="21"/>
          <w:szCs w:val="21"/>
        </w:rPr>
        <w:t>Collected only for valid purposes that we have clearly explained to you and not used in any way that is incompatible with those purposes.</w:t>
      </w:r>
    </w:p>
    <w:p w14:paraId="7F8DEA15" w14:textId="77777777" w:rsidR="006E1845" w:rsidRDefault="006E1845" w:rsidP="006E1845">
      <w:pPr>
        <w:widowControl w:val="0"/>
        <w:numPr>
          <w:ilvl w:val="0"/>
          <w:numId w:val="10"/>
        </w:numPr>
        <w:autoSpaceDE w:val="0"/>
        <w:autoSpaceDN w:val="0"/>
        <w:adjustRightInd w:val="0"/>
        <w:spacing w:after="120"/>
        <w:ind w:left="480" w:hanging="360"/>
        <w:jc w:val="both"/>
        <w:rPr>
          <w:color w:val="000000"/>
          <w:sz w:val="21"/>
          <w:szCs w:val="21"/>
        </w:rPr>
      </w:pPr>
      <w:r>
        <w:rPr>
          <w:color w:val="000000"/>
          <w:sz w:val="21"/>
          <w:szCs w:val="21"/>
        </w:rPr>
        <w:t>Relevant to the purposes we have told you about and limited only to those purposes.</w:t>
      </w:r>
    </w:p>
    <w:p w14:paraId="025A2D30" w14:textId="77777777" w:rsidR="006E1845" w:rsidRDefault="006E1845" w:rsidP="006E1845">
      <w:pPr>
        <w:widowControl w:val="0"/>
        <w:numPr>
          <w:ilvl w:val="0"/>
          <w:numId w:val="11"/>
        </w:numPr>
        <w:autoSpaceDE w:val="0"/>
        <w:autoSpaceDN w:val="0"/>
        <w:adjustRightInd w:val="0"/>
        <w:spacing w:after="120"/>
        <w:ind w:left="480" w:hanging="360"/>
        <w:jc w:val="both"/>
        <w:rPr>
          <w:color w:val="000000"/>
          <w:sz w:val="21"/>
          <w:szCs w:val="21"/>
        </w:rPr>
      </w:pPr>
      <w:r>
        <w:rPr>
          <w:color w:val="000000"/>
          <w:sz w:val="21"/>
          <w:szCs w:val="21"/>
        </w:rPr>
        <w:t>Accurate and kept up to date.</w:t>
      </w:r>
    </w:p>
    <w:p w14:paraId="588440E9" w14:textId="77777777" w:rsidR="006E1845" w:rsidRDefault="006E1845" w:rsidP="006E1845">
      <w:pPr>
        <w:widowControl w:val="0"/>
        <w:numPr>
          <w:ilvl w:val="0"/>
          <w:numId w:val="12"/>
        </w:numPr>
        <w:autoSpaceDE w:val="0"/>
        <w:autoSpaceDN w:val="0"/>
        <w:adjustRightInd w:val="0"/>
        <w:spacing w:after="120"/>
        <w:ind w:left="480" w:hanging="360"/>
        <w:jc w:val="both"/>
        <w:rPr>
          <w:color w:val="000000"/>
          <w:sz w:val="21"/>
          <w:szCs w:val="21"/>
        </w:rPr>
      </w:pPr>
      <w:r>
        <w:rPr>
          <w:color w:val="000000"/>
          <w:sz w:val="21"/>
          <w:szCs w:val="21"/>
        </w:rPr>
        <w:t>Kept only as long as necessary for the purposes we have told you about.</w:t>
      </w:r>
    </w:p>
    <w:p w14:paraId="64BB0682" w14:textId="77777777" w:rsidR="006E1845" w:rsidRDefault="006E1845" w:rsidP="006E1845">
      <w:pPr>
        <w:widowControl w:val="0"/>
        <w:numPr>
          <w:ilvl w:val="0"/>
          <w:numId w:val="13"/>
        </w:numPr>
        <w:autoSpaceDE w:val="0"/>
        <w:autoSpaceDN w:val="0"/>
        <w:adjustRightInd w:val="0"/>
        <w:spacing w:after="120"/>
        <w:ind w:left="480" w:hanging="360"/>
        <w:jc w:val="both"/>
        <w:rPr>
          <w:color w:val="000000"/>
          <w:sz w:val="21"/>
          <w:szCs w:val="21"/>
        </w:rPr>
      </w:pPr>
      <w:r>
        <w:rPr>
          <w:color w:val="000000"/>
          <w:sz w:val="21"/>
          <w:szCs w:val="21"/>
        </w:rPr>
        <w:t>Kept securely.</w:t>
      </w:r>
    </w:p>
    <w:p w14:paraId="75F58E3A" w14:textId="77777777" w:rsidR="006E1845" w:rsidRDefault="006E1845" w:rsidP="006E1845">
      <w:pPr>
        <w:widowControl w:val="0"/>
        <w:autoSpaceDE w:val="0"/>
        <w:autoSpaceDN w:val="0"/>
        <w:adjustRightInd w:val="0"/>
        <w:spacing w:after="0"/>
        <w:jc w:val="both"/>
        <w:rPr>
          <w:b/>
          <w:bCs/>
          <w:color w:val="000000"/>
          <w:sz w:val="21"/>
          <w:szCs w:val="21"/>
        </w:rPr>
      </w:pPr>
    </w:p>
    <w:p w14:paraId="685E4193"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THE KIND OF INFORMATION WE HOLD ABOUT YOU</w:t>
      </w:r>
      <w:r>
        <w:rPr>
          <w:color w:val="000000"/>
          <w:sz w:val="21"/>
          <w:szCs w:val="21"/>
        </w:rPr>
        <w:t>  </w:t>
      </w:r>
    </w:p>
    <w:p w14:paraId="0306A402"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In connection with your application for work with us, we will collect, store, and use the following categories of personal information about you:</w:t>
      </w:r>
    </w:p>
    <w:p w14:paraId="30CEA104"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0203EA74" w14:textId="77777777" w:rsidR="006E1845" w:rsidRDefault="006E1845" w:rsidP="006E1845">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The information you have provided on our application form, including name, title, address, telephone number, personal email address, date of birth, gender, employment history, qualifications etc.</w:t>
      </w:r>
    </w:p>
    <w:p w14:paraId="6B462002" w14:textId="77777777" w:rsidR="006E1845" w:rsidRDefault="006E1845" w:rsidP="006E1845">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Information you have provided to us in your curriculum vitae and covering letter.</w:t>
      </w:r>
    </w:p>
    <w:p w14:paraId="7C46CB96" w14:textId="77777777" w:rsidR="006E1845" w:rsidRDefault="006E1845" w:rsidP="006E1845">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Any information you provide to us during an interview.</w:t>
      </w:r>
    </w:p>
    <w:p w14:paraId="42FD28C3" w14:textId="77777777" w:rsidR="006E1845" w:rsidRDefault="006E1845" w:rsidP="006E1845">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 xml:space="preserve">Information about you received from a third party </w:t>
      </w:r>
      <w:proofErr w:type="gramStart"/>
      <w:r>
        <w:rPr>
          <w:color w:val="000000"/>
          <w:sz w:val="21"/>
          <w:szCs w:val="21"/>
        </w:rPr>
        <w:t>e.g.</w:t>
      </w:r>
      <w:proofErr w:type="gramEnd"/>
      <w:r>
        <w:rPr>
          <w:color w:val="000000"/>
          <w:sz w:val="21"/>
          <w:szCs w:val="21"/>
        </w:rPr>
        <w:t xml:space="preserve"> recruitment agency.</w:t>
      </w:r>
    </w:p>
    <w:p w14:paraId="051190A4" w14:textId="77777777" w:rsidR="006E1845" w:rsidRDefault="006E1845" w:rsidP="006E1845">
      <w:pPr>
        <w:widowControl w:val="0"/>
        <w:autoSpaceDE w:val="0"/>
        <w:autoSpaceDN w:val="0"/>
        <w:adjustRightInd w:val="0"/>
        <w:spacing w:before="200" w:after="0"/>
        <w:jc w:val="both"/>
        <w:rPr>
          <w:color w:val="000000"/>
          <w:sz w:val="21"/>
          <w:szCs w:val="21"/>
        </w:rPr>
      </w:pPr>
      <w:r>
        <w:rPr>
          <w:color w:val="000000"/>
          <w:sz w:val="21"/>
          <w:szCs w:val="21"/>
        </w:rPr>
        <w:t xml:space="preserve">We may also collect, </w:t>
      </w:r>
      <w:proofErr w:type="gramStart"/>
      <w:r>
        <w:rPr>
          <w:color w:val="000000"/>
          <w:sz w:val="21"/>
          <w:szCs w:val="21"/>
        </w:rPr>
        <w:t>store</w:t>
      </w:r>
      <w:proofErr w:type="gramEnd"/>
      <w:r>
        <w:rPr>
          <w:color w:val="000000"/>
          <w:sz w:val="21"/>
          <w:szCs w:val="21"/>
        </w:rPr>
        <w:t xml:space="preserve"> and use the following types of more sensitive personal information:</w:t>
      </w:r>
    </w:p>
    <w:p w14:paraId="0DE6A837"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64D00824" w14:textId="77777777" w:rsidR="006E1845" w:rsidRDefault="006E1845" w:rsidP="006E1845">
      <w:pPr>
        <w:widowControl w:val="0"/>
        <w:numPr>
          <w:ilvl w:val="0"/>
          <w:numId w:val="15"/>
        </w:numPr>
        <w:autoSpaceDE w:val="0"/>
        <w:autoSpaceDN w:val="0"/>
        <w:adjustRightInd w:val="0"/>
        <w:spacing w:after="120"/>
        <w:ind w:left="480" w:hanging="360"/>
        <w:jc w:val="both"/>
        <w:rPr>
          <w:color w:val="000000"/>
          <w:sz w:val="21"/>
          <w:szCs w:val="21"/>
        </w:rPr>
      </w:pPr>
      <w:r>
        <w:rPr>
          <w:color w:val="000000"/>
          <w:sz w:val="21"/>
          <w:szCs w:val="21"/>
        </w:rPr>
        <w:t>Information about your protected characteristics.</w:t>
      </w:r>
    </w:p>
    <w:p w14:paraId="1BD535D5" w14:textId="77777777" w:rsidR="006E1845" w:rsidRDefault="006E1845" w:rsidP="006E1845">
      <w:pPr>
        <w:widowControl w:val="0"/>
        <w:numPr>
          <w:ilvl w:val="0"/>
          <w:numId w:val="16"/>
        </w:numPr>
        <w:autoSpaceDE w:val="0"/>
        <w:autoSpaceDN w:val="0"/>
        <w:adjustRightInd w:val="0"/>
        <w:spacing w:after="120"/>
        <w:ind w:left="480" w:hanging="360"/>
        <w:jc w:val="both"/>
        <w:rPr>
          <w:color w:val="000000"/>
          <w:sz w:val="21"/>
          <w:szCs w:val="21"/>
        </w:rPr>
      </w:pPr>
      <w:r>
        <w:rPr>
          <w:color w:val="000000"/>
          <w:sz w:val="21"/>
          <w:szCs w:val="21"/>
        </w:rPr>
        <w:t xml:space="preserve">Information about your health, including any medical condition, </w:t>
      </w:r>
      <w:proofErr w:type="gramStart"/>
      <w:r>
        <w:rPr>
          <w:color w:val="000000"/>
          <w:sz w:val="21"/>
          <w:szCs w:val="21"/>
        </w:rPr>
        <w:t>health</w:t>
      </w:r>
      <w:proofErr w:type="gramEnd"/>
      <w:r>
        <w:rPr>
          <w:color w:val="000000"/>
          <w:sz w:val="21"/>
          <w:szCs w:val="21"/>
        </w:rPr>
        <w:t xml:space="preserve"> and sickness records.</w:t>
      </w:r>
    </w:p>
    <w:p w14:paraId="5D7EDD4E" w14:textId="77777777" w:rsidR="006E1845" w:rsidRDefault="006E1845" w:rsidP="006E1845">
      <w:pPr>
        <w:widowControl w:val="0"/>
        <w:numPr>
          <w:ilvl w:val="0"/>
          <w:numId w:val="17"/>
        </w:numPr>
        <w:autoSpaceDE w:val="0"/>
        <w:autoSpaceDN w:val="0"/>
        <w:adjustRightInd w:val="0"/>
        <w:spacing w:after="120"/>
        <w:ind w:left="480" w:hanging="360"/>
        <w:jc w:val="both"/>
        <w:rPr>
          <w:color w:val="000000"/>
          <w:sz w:val="21"/>
          <w:szCs w:val="21"/>
        </w:rPr>
      </w:pPr>
      <w:r>
        <w:rPr>
          <w:color w:val="000000"/>
          <w:sz w:val="21"/>
          <w:szCs w:val="21"/>
        </w:rPr>
        <w:t>Information about criminal convictions and offences.</w:t>
      </w:r>
    </w:p>
    <w:p w14:paraId="66FCEAA0" w14:textId="77777777" w:rsidR="006E1845" w:rsidRDefault="006E1845" w:rsidP="006E1845">
      <w:pPr>
        <w:widowControl w:val="0"/>
        <w:autoSpaceDE w:val="0"/>
        <w:autoSpaceDN w:val="0"/>
        <w:adjustRightInd w:val="0"/>
        <w:spacing w:after="0"/>
        <w:jc w:val="both"/>
        <w:rPr>
          <w:b/>
          <w:bCs/>
          <w:color w:val="000000"/>
          <w:sz w:val="21"/>
          <w:szCs w:val="21"/>
        </w:rPr>
      </w:pPr>
    </w:p>
    <w:p w14:paraId="0FC1EE8B"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HOW IS YOUR PERSONAL INFORMATION COLLECTED?</w:t>
      </w:r>
      <w:r>
        <w:rPr>
          <w:color w:val="000000"/>
          <w:sz w:val="21"/>
          <w:szCs w:val="21"/>
        </w:rPr>
        <w:t>  </w:t>
      </w:r>
    </w:p>
    <w:p w14:paraId="1DE90BFC"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We collect personal information about candidates from the following sources:</w:t>
      </w:r>
    </w:p>
    <w:p w14:paraId="107D92F3" w14:textId="77777777" w:rsidR="006E1845" w:rsidRDefault="006E1845" w:rsidP="006E1845">
      <w:pPr>
        <w:widowControl w:val="0"/>
        <w:numPr>
          <w:ilvl w:val="0"/>
          <w:numId w:val="2"/>
        </w:numPr>
        <w:autoSpaceDE w:val="0"/>
        <w:autoSpaceDN w:val="0"/>
        <w:adjustRightInd w:val="0"/>
        <w:spacing w:after="0"/>
        <w:ind w:left="480" w:hanging="360"/>
        <w:jc w:val="both"/>
        <w:rPr>
          <w:color w:val="000000"/>
          <w:sz w:val="21"/>
          <w:szCs w:val="21"/>
        </w:rPr>
      </w:pPr>
      <w:r>
        <w:rPr>
          <w:color w:val="000000"/>
          <w:sz w:val="21"/>
          <w:szCs w:val="21"/>
        </w:rPr>
        <w:t>You, the candidate.</w:t>
      </w:r>
    </w:p>
    <w:p w14:paraId="3C7B23EF" w14:textId="77777777" w:rsidR="006E1845" w:rsidRDefault="006E1845" w:rsidP="006E1845">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 xml:space="preserve">Recruitment agency, from which we collect the following categories of data: </w:t>
      </w:r>
      <w:bookmarkStart w:id="3" w:name="_Hlk517084799"/>
      <w:r>
        <w:rPr>
          <w:color w:val="000000"/>
          <w:sz w:val="21"/>
          <w:szCs w:val="21"/>
        </w:rPr>
        <w:t>name, title, address, telephone number, personal email address, date of birth, gender, employment history, qualifications</w:t>
      </w:r>
      <w:bookmarkEnd w:id="3"/>
      <w:r>
        <w:rPr>
          <w:color w:val="000000"/>
          <w:sz w:val="21"/>
          <w:szCs w:val="21"/>
        </w:rPr>
        <w:t>, personal comments and feedback from the recruitment agent etc.</w:t>
      </w:r>
    </w:p>
    <w:p w14:paraId="5B1E4F61" w14:textId="77777777" w:rsidR="006E1845" w:rsidRDefault="006E1845" w:rsidP="006E1845">
      <w:pPr>
        <w:widowControl w:val="0"/>
        <w:numPr>
          <w:ilvl w:val="0"/>
          <w:numId w:val="18"/>
        </w:numPr>
        <w:autoSpaceDE w:val="0"/>
        <w:autoSpaceDN w:val="0"/>
        <w:adjustRightInd w:val="0"/>
        <w:spacing w:after="120"/>
        <w:ind w:left="480" w:hanging="360"/>
        <w:jc w:val="both"/>
        <w:rPr>
          <w:color w:val="000000"/>
          <w:sz w:val="21"/>
          <w:szCs w:val="21"/>
        </w:rPr>
      </w:pPr>
      <w:r>
        <w:rPr>
          <w:color w:val="000000"/>
          <w:sz w:val="21"/>
          <w:szCs w:val="21"/>
        </w:rPr>
        <w:t>Background check providers, from which we collect the following categories of data: name, title, address, telephone number, personal email address, date of birth, gender, employment history and qualifications.</w:t>
      </w:r>
    </w:p>
    <w:p w14:paraId="34D827FC" w14:textId="77777777" w:rsidR="006E1845" w:rsidRDefault="006E1845" w:rsidP="006E1845">
      <w:pPr>
        <w:widowControl w:val="0"/>
        <w:numPr>
          <w:ilvl w:val="0"/>
          <w:numId w:val="19"/>
        </w:numPr>
        <w:autoSpaceDE w:val="0"/>
        <w:autoSpaceDN w:val="0"/>
        <w:adjustRightInd w:val="0"/>
        <w:spacing w:after="120"/>
        <w:ind w:left="480" w:hanging="360"/>
        <w:jc w:val="both"/>
        <w:rPr>
          <w:color w:val="000000"/>
          <w:sz w:val="21"/>
          <w:szCs w:val="21"/>
        </w:rPr>
      </w:pPr>
      <w:r>
        <w:rPr>
          <w:color w:val="000000"/>
          <w:sz w:val="21"/>
          <w:szCs w:val="21"/>
        </w:rPr>
        <w:t>Disclosure and Barring Service in respect of criminal convictions.  For applicable placements only.</w:t>
      </w:r>
    </w:p>
    <w:p w14:paraId="6382D007" w14:textId="77777777" w:rsidR="006E1845" w:rsidRDefault="006E1845" w:rsidP="006E1845">
      <w:pPr>
        <w:widowControl w:val="0"/>
        <w:numPr>
          <w:ilvl w:val="0"/>
          <w:numId w:val="20"/>
        </w:numPr>
        <w:autoSpaceDE w:val="0"/>
        <w:autoSpaceDN w:val="0"/>
        <w:adjustRightInd w:val="0"/>
        <w:spacing w:after="120"/>
        <w:ind w:left="480" w:hanging="360"/>
        <w:jc w:val="both"/>
        <w:rPr>
          <w:color w:val="000000"/>
          <w:sz w:val="21"/>
          <w:szCs w:val="21"/>
        </w:rPr>
      </w:pPr>
      <w:r>
        <w:rPr>
          <w:color w:val="000000"/>
          <w:sz w:val="21"/>
          <w:szCs w:val="21"/>
        </w:rPr>
        <w:t xml:space="preserve">Your named referees, from whom we collect the following categories of data: information relating to your suitability of role and appraisal of your abilities, </w:t>
      </w:r>
      <w:proofErr w:type="gramStart"/>
      <w:r>
        <w:rPr>
          <w:color w:val="000000"/>
          <w:sz w:val="21"/>
          <w:szCs w:val="21"/>
        </w:rPr>
        <w:t>performance</w:t>
      </w:r>
      <w:proofErr w:type="gramEnd"/>
      <w:r>
        <w:rPr>
          <w:color w:val="000000"/>
          <w:sz w:val="21"/>
          <w:szCs w:val="21"/>
        </w:rPr>
        <w:t xml:space="preserve"> and integrity.</w:t>
      </w:r>
    </w:p>
    <w:p w14:paraId="2C738272" w14:textId="77777777" w:rsidR="006E1845" w:rsidRDefault="006E1845" w:rsidP="006E1845">
      <w:pPr>
        <w:widowControl w:val="0"/>
        <w:numPr>
          <w:ilvl w:val="0"/>
          <w:numId w:val="21"/>
        </w:numPr>
        <w:autoSpaceDE w:val="0"/>
        <w:autoSpaceDN w:val="0"/>
        <w:adjustRightInd w:val="0"/>
        <w:spacing w:after="120"/>
        <w:ind w:left="480" w:hanging="360"/>
        <w:jc w:val="both"/>
        <w:rPr>
          <w:color w:val="000000"/>
          <w:sz w:val="21"/>
          <w:szCs w:val="21"/>
        </w:rPr>
      </w:pPr>
      <w:r>
        <w:rPr>
          <w:color w:val="000000"/>
          <w:sz w:val="21"/>
          <w:szCs w:val="21"/>
        </w:rPr>
        <w:t xml:space="preserve">Data from third parties from a publicly accessible source to substantiate information if required </w:t>
      </w:r>
      <w:proofErr w:type="gramStart"/>
      <w:r>
        <w:rPr>
          <w:color w:val="000000"/>
          <w:sz w:val="21"/>
          <w:szCs w:val="21"/>
        </w:rPr>
        <w:t>i.e.</w:t>
      </w:r>
      <w:proofErr w:type="gramEnd"/>
      <w:r>
        <w:rPr>
          <w:color w:val="000000"/>
          <w:sz w:val="21"/>
          <w:szCs w:val="21"/>
        </w:rPr>
        <w:t xml:space="preserve"> LinkedIn, company websites, Disclosure and Barring Service.</w:t>
      </w:r>
    </w:p>
    <w:p w14:paraId="66602A73" w14:textId="77777777" w:rsidR="006E1845" w:rsidRDefault="006E1845" w:rsidP="006E1845">
      <w:pPr>
        <w:widowControl w:val="0"/>
        <w:autoSpaceDE w:val="0"/>
        <w:autoSpaceDN w:val="0"/>
        <w:adjustRightInd w:val="0"/>
        <w:spacing w:before="200" w:after="0"/>
        <w:jc w:val="both"/>
        <w:rPr>
          <w:color w:val="000000"/>
          <w:sz w:val="21"/>
          <w:szCs w:val="21"/>
        </w:rPr>
      </w:pPr>
      <w:r>
        <w:rPr>
          <w:b/>
          <w:bCs/>
          <w:color w:val="000000"/>
          <w:sz w:val="21"/>
          <w:szCs w:val="21"/>
        </w:rPr>
        <w:t>HOW WE WILL USE INFORMATION ABOUT YOU</w:t>
      </w:r>
      <w:r>
        <w:rPr>
          <w:color w:val="000000"/>
          <w:sz w:val="21"/>
          <w:szCs w:val="21"/>
        </w:rPr>
        <w:t>  </w:t>
      </w:r>
    </w:p>
    <w:p w14:paraId="12497238"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We will use the personal information we collect about you to:</w:t>
      </w:r>
    </w:p>
    <w:p w14:paraId="26AF8C29"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37A0D51D" w14:textId="77777777" w:rsidR="006E1845" w:rsidRDefault="006E1845" w:rsidP="006E1845">
      <w:pPr>
        <w:widowControl w:val="0"/>
        <w:numPr>
          <w:ilvl w:val="0"/>
          <w:numId w:val="22"/>
        </w:numPr>
        <w:autoSpaceDE w:val="0"/>
        <w:autoSpaceDN w:val="0"/>
        <w:adjustRightInd w:val="0"/>
        <w:spacing w:after="0"/>
        <w:ind w:left="480" w:hanging="360"/>
        <w:jc w:val="both"/>
        <w:rPr>
          <w:color w:val="000000"/>
          <w:sz w:val="21"/>
          <w:szCs w:val="21"/>
        </w:rPr>
      </w:pPr>
      <w:r>
        <w:rPr>
          <w:color w:val="000000"/>
          <w:sz w:val="21"/>
          <w:szCs w:val="21"/>
        </w:rPr>
        <w:t>Assess your skills, qualifications, and suitability for OP role applied for.</w:t>
      </w:r>
    </w:p>
    <w:p w14:paraId="301C99AB" w14:textId="77777777" w:rsidR="006E1845" w:rsidRDefault="006E1845" w:rsidP="006E1845">
      <w:pPr>
        <w:widowControl w:val="0"/>
        <w:numPr>
          <w:ilvl w:val="0"/>
          <w:numId w:val="23"/>
        </w:numPr>
        <w:autoSpaceDE w:val="0"/>
        <w:autoSpaceDN w:val="0"/>
        <w:adjustRightInd w:val="0"/>
        <w:spacing w:after="0"/>
        <w:ind w:left="480" w:hanging="360"/>
        <w:jc w:val="both"/>
        <w:rPr>
          <w:color w:val="000000"/>
          <w:sz w:val="21"/>
          <w:szCs w:val="21"/>
        </w:rPr>
      </w:pPr>
      <w:r>
        <w:rPr>
          <w:color w:val="000000"/>
          <w:sz w:val="21"/>
          <w:szCs w:val="21"/>
        </w:rPr>
        <w:t>Carry out background and reference checks, where applicable.</w:t>
      </w:r>
    </w:p>
    <w:p w14:paraId="544010AF" w14:textId="77777777" w:rsidR="006E1845" w:rsidRDefault="006E1845" w:rsidP="006E1845">
      <w:pPr>
        <w:widowControl w:val="0"/>
        <w:numPr>
          <w:ilvl w:val="0"/>
          <w:numId w:val="24"/>
        </w:numPr>
        <w:autoSpaceDE w:val="0"/>
        <w:autoSpaceDN w:val="0"/>
        <w:adjustRightInd w:val="0"/>
        <w:spacing w:after="0"/>
        <w:ind w:left="480" w:hanging="360"/>
        <w:jc w:val="both"/>
        <w:rPr>
          <w:color w:val="000000"/>
          <w:sz w:val="21"/>
          <w:szCs w:val="21"/>
        </w:rPr>
      </w:pPr>
      <w:r>
        <w:rPr>
          <w:color w:val="000000"/>
          <w:sz w:val="21"/>
          <w:szCs w:val="21"/>
        </w:rPr>
        <w:t>Communicate with you about the recruitment process.</w:t>
      </w:r>
    </w:p>
    <w:p w14:paraId="38CCE211" w14:textId="77777777" w:rsidR="006E1845" w:rsidRDefault="006E1845" w:rsidP="006E1845">
      <w:pPr>
        <w:widowControl w:val="0"/>
        <w:numPr>
          <w:ilvl w:val="0"/>
          <w:numId w:val="25"/>
        </w:numPr>
        <w:autoSpaceDE w:val="0"/>
        <w:autoSpaceDN w:val="0"/>
        <w:adjustRightInd w:val="0"/>
        <w:spacing w:after="0"/>
        <w:ind w:left="480" w:hanging="360"/>
        <w:jc w:val="both"/>
        <w:rPr>
          <w:color w:val="000000"/>
          <w:sz w:val="21"/>
          <w:szCs w:val="21"/>
        </w:rPr>
      </w:pPr>
      <w:r>
        <w:rPr>
          <w:color w:val="000000"/>
          <w:sz w:val="21"/>
          <w:szCs w:val="21"/>
        </w:rPr>
        <w:t>Keep records related to our hiring processes.</w:t>
      </w:r>
    </w:p>
    <w:p w14:paraId="27096D82" w14:textId="77777777" w:rsidR="006E1845" w:rsidRDefault="006E1845" w:rsidP="006E1845">
      <w:pPr>
        <w:widowControl w:val="0"/>
        <w:numPr>
          <w:ilvl w:val="0"/>
          <w:numId w:val="26"/>
        </w:numPr>
        <w:autoSpaceDE w:val="0"/>
        <w:autoSpaceDN w:val="0"/>
        <w:adjustRightInd w:val="0"/>
        <w:spacing w:after="0"/>
        <w:ind w:left="480" w:hanging="360"/>
        <w:jc w:val="both"/>
        <w:rPr>
          <w:color w:val="000000"/>
          <w:sz w:val="21"/>
          <w:szCs w:val="21"/>
        </w:rPr>
      </w:pPr>
      <w:r>
        <w:rPr>
          <w:color w:val="000000"/>
          <w:sz w:val="21"/>
          <w:szCs w:val="21"/>
        </w:rPr>
        <w:t>Comply with legal or regulatory requirements.</w:t>
      </w:r>
    </w:p>
    <w:p w14:paraId="2FBAEB12" w14:textId="77777777" w:rsidR="006E1845" w:rsidRDefault="006E1845" w:rsidP="006E1845">
      <w:pPr>
        <w:widowControl w:val="0"/>
        <w:numPr>
          <w:ilvl w:val="0"/>
          <w:numId w:val="26"/>
        </w:numPr>
        <w:autoSpaceDE w:val="0"/>
        <w:autoSpaceDN w:val="0"/>
        <w:adjustRightInd w:val="0"/>
        <w:spacing w:after="0"/>
        <w:ind w:left="480" w:hanging="360"/>
        <w:jc w:val="both"/>
        <w:rPr>
          <w:color w:val="000000"/>
          <w:sz w:val="21"/>
          <w:szCs w:val="21"/>
        </w:rPr>
      </w:pPr>
      <w:r>
        <w:rPr>
          <w:color w:val="000000"/>
          <w:sz w:val="21"/>
          <w:szCs w:val="21"/>
        </w:rPr>
        <w:t xml:space="preserve">Collate anonymous data with respect to our obligations in relationship to Equality, </w:t>
      </w:r>
      <w:proofErr w:type="gramStart"/>
      <w:r>
        <w:rPr>
          <w:color w:val="000000"/>
          <w:sz w:val="21"/>
          <w:szCs w:val="21"/>
        </w:rPr>
        <w:t>Diversity</w:t>
      </w:r>
      <w:proofErr w:type="gramEnd"/>
      <w:r>
        <w:rPr>
          <w:color w:val="000000"/>
          <w:sz w:val="21"/>
          <w:szCs w:val="21"/>
        </w:rPr>
        <w:t xml:space="preserve"> and Inclusion.</w:t>
      </w:r>
    </w:p>
    <w:p w14:paraId="30D8D906"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0A0A7999"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We also need to process your personal information if we decide to enter into a contract of employment or volunteer agreement with you.</w:t>
      </w:r>
    </w:p>
    <w:p w14:paraId="4EE7A1D2"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2737DAD2"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24D2627D" w14:textId="77777777" w:rsidR="006E1845" w:rsidRDefault="006E1845" w:rsidP="006E1845">
      <w:pPr>
        <w:widowControl w:val="0"/>
        <w:autoSpaceDE w:val="0"/>
        <w:autoSpaceDN w:val="0"/>
        <w:adjustRightInd w:val="0"/>
        <w:spacing w:after="0"/>
        <w:jc w:val="both"/>
        <w:rPr>
          <w:color w:val="000000"/>
          <w:sz w:val="21"/>
          <w:szCs w:val="21"/>
        </w:rPr>
      </w:pPr>
    </w:p>
    <w:p w14:paraId="361911BA"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If you require a DBS check to fulfil the advertised position, we will carry out this check on your behalf.  Due to the length of time it takes to process these checks, a contract will be issued subject to a clean DBS record.</w:t>
      </w:r>
    </w:p>
    <w:p w14:paraId="7AC9EEDF" w14:textId="77777777" w:rsidR="006E1845" w:rsidRDefault="006E1845" w:rsidP="006E1845">
      <w:pPr>
        <w:widowControl w:val="0"/>
        <w:autoSpaceDE w:val="0"/>
        <w:autoSpaceDN w:val="0"/>
        <w:adjustRightInd w:val="0"/>
        <w:spacing w:after="0"/>
        <w:jc w:val="both"/>
        <w:rPr>
          <w:color w:val="000000"/>
          <w:sz w:val="21"/>
          <w:szCs w:val="21"/>
        </w:rPr>
      </w:pPr>
    </w:p>
    <w:p w14:paraId="2FDDED34" w14:textId="77777777" w:rsidR="006E1845" w:rsidRDefault="006E1845" w:rsidP="006E1845">
      <w:pPr>
        <w:widowControl w:val="0"/>
        <w:autoSpaceDE w:val="0"/>
        <w:autoSpaceDN w:val="0"/>
        <w:adjustRightInd w:val="0"/>
        <w:spacing w:after="0"/>
        <w:jc w:val="both"/>
        <w:rPr>
          <w:color w:val="000000"/>
          <w:sz w:val="21"/>
          <w:szCs w:val="21"/>
        </w:rPr>
      </w:pPr>
    </w:p>
    <w:p w14:paraId="6FE1B808" w14:textId="77777777" w:rsidR="006E1845" w:rsidRDefault="006E1845" w:rsidP="006E1845">
      <w:pPr>
        <w:widowControl w:val="0"/>
        <w:autoSpaceDE w:val="0"/>
        <w:autoSpaceDN w:val="0"/>
        <w:adjustRightInd w:val="0"/>
        <w:spacing w:after="0"/>
        <w:jc w:val="both"/>
        <w:rPr>
          <w:color w:val="000000"/>
          <w:sz w:val="21"/>
          <w:szCs w:val="21"/>
        </w:rPr>
      </w:pPr>
    </w:p>
    <w:p w14:paraId="415E0A6F" w14:textId="77777777" w:rsidR="006E1845" w:rsidRDefault="006E1845" w:rsidP="006E1845">
      <w:pPr>
        <w:widowControl w:val="0"/>
        <w:autoSpaceDE w:val="0"/>
        <w:autoSpaceDN w:val="0"/>
        <w:adjustRightInd w:val="0"/>
        <w:spacing w:after="0"/>
        <w:jc w:val="both"/>
        <w:rPr>
          <w:b/>
          <w:bCs/>
          <w:color w:val="000000"/>
          <w:sz w:val="21"/>
          <w:szCs w:val="21"/>
        </w:rPr>
      </w:pPr>
      <w:r>
        <w:rPr>
          <w:b/>
          <w:bCs/>
          <w:color w:val="000000"/>
          <w:sz w:val="21"/>
          <w:szCs w:val="21"/>
        </w:rPr>
        <w:t>If you fail to provide personal information</w:t>
      </w:r>
    </w:p>
    <w:p w14:paraId="4FC32428"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0C4EF896"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4CA3551A"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HOW WE USE PARTICULARLY SENSITIVE PERSONAL INFORMATION</w:t>
      </w:r>
      <w:r>
        <w:rPr>
          <w:color w:val="000000"/>
          <w:sz w:val="21"/>
          <w:szCs w:val="21"/>
        </w:rPr>
        <w:t>  </w:t>
      </w:r>
    </w:p>
    <w:p w14:paraId="3104B2A5"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We will use your particularly sensitive personal information in the following ways:</w:t>
      </w:r>
    </w:p>
    <w:p w14:paraId="1C462282"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49A6A267" w14:textId="77777777" w:rsidR="006E1845" w:rsidRDefault="006E1845" w:rsidP="006E1845">
      <w:pPr>
        <w:widowControl w:val="0"/>
        <w:numPr>
          <w:ilvl w:val="0"/>
          <w:numId w:val="27"/>
        </w:numPr>
        <w:autoSpaceDE w:val="0"/>
        <w:autoSpaceDN w:val="0"/>
        <w:adjustRightInd w:val="0"/>
        <w:spacing w:after="120"/>
        <w:ind w:left="480" w:hanging="360"/>
        <w:jc w:val="both"/>
        <w:rPr>
          <w:color w:val="000000"/>
          <w:sz w:val="21"/>
          <w:szCs w:val="21"/>
        </w:rPr>
      </w:pPr>
      <w:r>
        <w:rPr>
          <w:color w:val="000000"/>
          <w:sz w:val="21"/>
          <w:szCs w:val="21"/>
        </w:rPr>
        <w:t xml:space="preserve">We will use information about your disability status to consider whether we need to provide appropriate adjustments during the recruitment process, for example whether adjustments need to be made during an interview, </w:t>
      </w:r>
      <w:proofErr w:type="gramStart"/>
      <w:r>
        <w:rPr>
          <w:color w:val="000000"/>
          <w:sz w:val="21"/>
          <w:szCs w:val="21"/>
        </w:rPr>
        <w:t>test</w:t>
      </w:r>
      <w:proofErr w:type="gramEnd"/>
      <w:r>
        <w:rPr>
          <w:color w:val="000000"/>
          <w:sz w:val="21"/>
          <w:szCs w:val="21"/>
        </w:rPr>
        <w:t xml:space="preserve"> or tour of the facilities.</w:t>
      </w:r>
    </w:p>
    <w:p w14:paraId="18B126B5" w14:textId="77777777" w:rsidR="006E1845" w:rsidRDefault="006E1845" w:rsidP="006E1845">
      <w:pPr>
        <w:widowControl w:val="0"/>
        <w:numPr>
          <w:ilvl w:val="0"/>
          <w:numId w:val="28"/>
        </w:numPr>
        <w:autoSpaceDE w:val="0"/>
        <w:autoSpaceDN w:val="0"/>
        <w:adjustRightInd w:val="0"/>
        <w:spacing w:after="120"/>
        <w:ind w:left="480" w:hanging="360"/>
        <w:jc w:val="both"/>
        <w:rPr>
          <w:color w:val="000000"/>
          <w:sz w:val="21"/>
          <w:szCs w:val="21"/>
        </w:rPr>
      </w:pPr>
      <w:r>
        <w:rPr>
          <w:color w:val="000000"/>
          <w:sz w:val="21"/>
          <w:szCs w:val="21"/>
        </w:rPr>
        <w:t>We will use information about your protected characteristic to ensure meaningful equal opportunity monitoring and reporting, in line with OP policies and our funders requirements.</w:t>
      </w:r>
    </w:p>
    <w:p w14:paraId="5F26A6B3" w14:textId="77777777" w:rsidR="006E1845" w:rsidRDefault="006E1845" w:rsidP="006E1845">
      <w:pPr>
        <w:widowControl w:val="0"/>
        <w:autoSpaceDE w:val="0"/>
        <w:autoSpaceDN w:val="0"/>
        <w:adjustRightInd w:val="0"/>
        <w:spacing w:after="0"/>
        <w:jc w:val="both"/>
        <w:rPr>
          <w:b/>
          <w:bCs/>
          <w:color w:val="000000"/>
          <w:sz w:val="21"/>
          <w:szCs w:val="21"/>
        </w:rPr>
      </w:pPr>
    </w:p>
    <w:p w14:paraId="68D5FCAA"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INFORMATION ABOUT CRIMINAL CONVICTIONS</w:t>
      </w:r>
      <w:r>
        <w:rPr>
          <w:color w:val="000000"/>
          <w:sz w:val="21"/>
          <w:szCs w:val="21"/>
        </w:rPr>
        <w:t>  </w:t>
      </w:r>
    </w:p>
    <w:p w14:paraId="744AE537"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xml:space="preserve">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w:t>
      </w:r>
      <w:proofErr w:type="gramStart"/>
      <w:r>
        <w:rPr>
          <w:color w:val="000000"/>
          <w:sz w:val="21"/>
          <w:szCs w:val="21"/>
        </w:rPr>
        <w:t>in order to</w:t>
      </w:r>
      <w:proofErr w:type="gramEnd"/>
      <w:r>
        <w:rPr>
          <w:color w:val="000000"/>
          <w:sz w:val="21"/>
          <w:szCs w:val="21"/>
        </w:rPr>
        <w:t xml:space="preserve"> satisfy ourselves that there is nothing in your criminal convictions history which makes you unsuitable for the role. In particular:</w:t>
      </w:r>
    </w:p>
    <w:p w14:paraId="7848588D"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0A7A16E2" w14:textId="77777777" w:rsidR="006E1845" w:rsidRDefault="006E1845" w:rsidP="006E1845">
      <w:pPr>
        <w:widowControl w:val="0"/>
        <w:numPr>
          <w:ilvl w:val="0"/>
          <w:numId w:val="29"/>
        </w:numPr>
        <w:autoSpaceDE w:val="0"/>
        <w:autoSpaceDN w:val="0"/>
        <w:adjustRightInd w:val="0"/>
        <w:spacing w:after="120"/>
        <w:ind w:left="480" w:hanging="360"/>
        <w:jc w:val="both"/>
        <w:rPr>
          <w:color w:val="000000"/>
          <w:sz w:val="21"/>
          <w:szCs w:val="21"/>
        </w:rPr>
      </w:pPr>
      <w:r>
        <w:rPr>
          <w:color w:val="000000"/>
          <w:sz w:val="21"/>
          <w:szCs w:val="21"/>
        </w:rPr>
        <w:t xml:space="preserve">If the role is eligible for a standard </w:t>
      </w:r>
      <w:r>
        <w:rPr>
          <w:bCs/>
          <w:color w:val="000000"/>
          <w:sz w:val="21"/>
          <w:szCs w:val="21"/>
        </w:rPr>
        <w:t>or</w:t>
      </w:r>
      <w:r>
        <w:rPr>
          <w:color w:val="000000"/>
          <w:sz w:val="21"/>
          <w:szCs w:val="21"/>
        </w:rPr>
        <w:t xml:space="preserve"> enhanced check from the Disclosure and Barring Service.</w:t>
      </w:r>
    </w:p>
    <w:p w14:paraId="08CC80BF" w14:textId="77777777" w:rsidR="006E1845" w:rsidRDefault="006E1845" w:rsidP="006E1845">
      <w:pPr>
        <w:widowControl w:val="0"/>
        <w:numPr>
          <w:ilvl w:val="0"/>
          <w:numId w:val="30"/>
        </w:numPr>
        <w:autoSpaceDE w:val="0"/>
        <w:autoSpaceDN w:val="0"/>
        <w:adjustRightInd w:val="0"/>
        <w:spacing w:after="120"/>
        <w:ind w:left="480" w:hanging="360"/>
        <w:jc w:val="both"/>
        <w:rPr>
          <w:color w:val="000000"/>
          <w:sz w:val="21"/>
          <w:szCs w:val="21"/>
        </w:rPr>
      </w:pPr>
      <w:r>
        <w:rPr>
          <w:color w:val="000000"/>
          <w:sz w:val="21"/>
          <w:szCs w:val="21"/>
        </w:rPr>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2873CC0C" w14:textId="77777777" w:rsidR="006E1845" w:rsidRDefault="006E1845" w:rsidP="006E1845">
      <w:pPr>
        <w:widowControl w:val="0"/>
        <w:autoSpaceDE w:val="0"/>
        <w:autoSpaceDN w:val="0"/>
        <w:adjustRightInd w:val="0"/>
        <w:spacing w:before="200" w:after="0"/>
        <w:jc w:val="both"/>
        <w:rPr>
          <w:color w:val="000000"/>
          <w:sz w:val="21"/>
          <w:szCs w:val="21"/>
        </w:rPr>
      </w:pPr>
      <w:r>
        <w:rPr>
          <w:color w:val="000000"/>
          <w:sz w:val="21"/>
          <w:szCs w:val="21"/>
        </w:rPr>
        <w:t>We have in place an appropriate policy document and safeguards which we are required by law to maintain when processing such data.</w:t>
      </w:r>
    </w:p>
    <w:p w14:paraId="7D67A5B9"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0C4DA159"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AUTOMATED DECISION-MAKING</w:t>
      </w:r>
      <w:r>
        <w:rPr>
          <w:color w:val="000000"/>
          <w:sz w:val="21"/>
          <w:szCs w:val="21"/>
        </w:rPr>
        <w:t>  </w:t>
      </w:r>
    </w:p>
    <w:p w14:paraId="19337F9E"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You will not be subject to decisions that will have a significant impact on you based solely on automated decision-making.</w:t>
      </w:r>
    </w:p>
    <w:p w14:paraId="67B39149"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6ED982E5"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DATA SHARING</w:t>
      </w:r>
      <w:r>
        <w:rPr>
          <w:color w:val="000000"/>
          <w:sz w:val="21"/>
          <w:szCs w:val="21"/>
        </w:rPr>
        <w:t>  </w:t>
      </w:r>
    </w:p>
    <w:p w14:paraId="297F822E" w14:textId="77777777" w:rsidR="006E1845" w:rsidRDefault="006E1845" w:rsidP="006E1845">
      <w:pPr>
        <w:widowControl w:val="0"/>
        <w:autoSpaceDE w:val="0"/>
        <w:autoSpaceDN w:val="0"/>
        <w:adjustRightInd w:val="0"/>
        <w:spacing w:after="0"/>
        <w:jc w:val="both"/>
        <w:rPr>
          <w:b/>
          <w:bCs/>
          <w:color w:val="000000"/>
          <w:sz w:val="21"/>
          <w:szCs w:val="21"/>
        </w:rPr>
      </w:pPr>
      <w:r>
        <w:rPr>
          <w:b/>
          <w:bCs/>
          <w:color w:val="000000"/>
          <w:sz w:val="21"/>
          <w:szCs w:val="21"/>
        </w:rPr>
        <w:t>Why might you share my personal information with third parties?</w:t>
      </w:r>
    </w:p>
    <w:p w14:paraId="1BB1E346"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1268AFA0"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552653A2"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DATA SECURITY</w:t>
      </w:r>
      <w:r>
        <w:rPr>
          <w:color w:val="000000"/>
          <w:sz w:val="21"/>
          <w:szCs w:val="21"/>
        </w:rPr>
        <w:t>  </w:t>
      </w:r>
    </w:p>
    <w:p w14:paraId="3A6344C5"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0D520805"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1F0A621D"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We have put in place procedures to deal with any suspected data security breach and will notify you and any applicable regulator of a suspected breach where we are legally required to do so.</w:t>
      </w:r>
    </w:p>
    <w:p w14:paraId="6C62B226"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21593DD0"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DATA RETENTION</w:t>
      </w:r>
      <w:r>
        <w:rPr>
          <w:color w:val="000000"/>
          <w:sz w:val="21"/>
          <w:szCs w:val="21"/>
        </w:rPr>
        <w:t>  </w:t>
      </w:r>
    </w:p>
    <w:p w14:paraId="77A51E83" w14:textId="77777777" w:rsidR="006E1845" w:rsidRDefault="006E1845" w:rsidP="006E1845">
      <w:pPr>
        <w:widowControl w:val="0"/>
        <w:autoSpaceDE w:val="0"/>
        <w:autoSpaceDN w:val="0"/>
        <w:adjustRightInd w:val="0"/>
        <w:spacing w:after="0"/>
        <w:jc w:val="both"/>
        <w:rPr>
          <w:b/>
          <w:bCs/>
          <w:color w:val="000000"/>
          <w:sz w:val="21"/>
          <w:szCs w:val="21"/>
        </w:rPr>
      </w:pPr>
      <w:r>
        <w:rPr>
          <w:b/>
          <w:bCs/>
          <w:color w:val="000000"/>
          <w:sz w:val="21"/>
          <w:szCs w:val="21"/>
        </w:rPr>
        <w:t>How long will you use my information for?</w:t>
      </w:r>
    </w:p>
    <w:p w14:paraId="14909283"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09515614"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105FF05F"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Pr>
          <w:sz w:val="21"/>
          <w:szCs w:val="21"/>
        </w:rPr>
        <w:t>Employment Practices Code Part 1: recruitment and selection (1.7.5).</w:t>
      </w:r>
    </w:p>
    <w:p w14:paraId="4B951B57"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3246C69A"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RIGHTS OF ACCESS, CORRECTION, ERASURE, AND RESTRICTION</w:t>
      </w:r>
      <w:r>
        <w:rPr>
          <w:color w:val="000000"/>
          <w:sz w:val="21"/>
          <w:szCs w:val="21"/>
        </w:rPr>
        <w:t>  </w:t>
      </w:r>
    </w:p>
    <w:p w14:paraId="603DCE4C"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3E2016F8" w14:textId="77777777" w:rsidR="006E1845" w:rsidRDefault="006E1845" w:rsidP="006E1845">
      <w:pPr>
        <w:widowControl w:val="0"/>
        <w:autoSpaceDE w:val="0"/>
        <w:autoSpaceDN w:val="0"/>
        <w:adjustRightInd w:val="0"/>
        <w:spacing w:after="0"/>
        <w:jc w:val="both"/>
        <w:rPr>
          <w:b/>
          <w:bCs/>
          <w:color w:val="000000"/>
          <w:sz w:val="21"/>
          <w:szCs w:val="21"/>
        </w:rPr>
      </w:pPr>
      <w:r>
        <w:rPr>
          <w:b/>
          <w:bCs/>
          <w:color w:val="000000"/>
          <w:sz w:val="21"/>
          <w:szCs w:val="21"/>
        </w:rPr>
        <w:t>Your rights in connection with personal information</w:t>
      </w:r>
    </w:p>
    <w:p w14:paraId="701E0E5E"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Under certain circumstances, by law you have the right to:</w:t>
      </w:r>
    </w:p>
    <w:p w14:paraId="4C1A2A07"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22CB2E61" w14:textId="77777777" w:rsidR="006E1845" w:rsidRDefault="006E1845" w:rsidP="006E1845">
      <w:pPr>
        <w:widowControl w:val="0"/>
        <w:numPr>
          <w:ilvl w:val="0"/>
          <w:numId w:val="31"/>
        </w:numPr>
        <w:autoSpaceDE w:val="0"/>
        <w:autoSpaceDN w:val="0"/>
        <w:adjustRightInd w:val="0"/>
        <w:spacing w:after="120"/>
        <w:ind w:left="480" w:hanging="360"/>
        <w:jc w:val="both"/>
        <w:rPr>
          <w:color w:val="000000"/>
          <w:sz w:val="21"/>
          <w:szCs w:val="21"/>
        </w:rPr>
      </w:pPr>
      <w:r>
        <w:rPr>
          <w:b/>
          <w:bCs/>
          <w:color w:val="000000"/>
          <w:sz w:val="21"/>
          <w:szCs w:val="21"/>
        </w:rPr>
        <w:t xml:space="preserve">Request access </w:t>
      </w:r>
      <w:r>
        <w:rPr>
          <w:color w:val="000000"/>
          <w:sz w:val="21"/>
          <w:szCs w:val="21"/>
        </w:rPr>
        <w:t>to your personal information (commonly known as a “data subject access request”). This enables you to receive a copy of the personal information we hold about you and to check that we are lawfully processing it.</w:t>
      </w:r>
    </w:p>
    <w:p w14:paraId="67BEFEED" w14:textId="77777777" w:rsidR="006E1845" w:rsidRDefault="006E1845" w:rsidP="006E1845">
      <w:pPr>
        <w:widowControl w:val="0"/>
        <w:numPr>
          <w:ilvl w:val="0"/>
          <w:numId w:val="32"/>
        </w:numPr>
        <w:autoSpaceDE w:val="0"/>
        <w:autoSpaceDN w:val="0"/>
        <w:adjustRightInd w:val="0"/>
        <w:spacing w:after="120"/>
        <w:ind w:left="480" w:hanging="360"/>
        <w:jc w:val="both"/>
        <w:rPr>
          <w:color w:val="000000"/>
          <w:sz w:val="21"/>
          <w:szCs w:val="21"/>
        </w:rPr>
      </w:pPr>
      <w:r>
        <w:rPr>
          <w:b/>
          <w:bCs/>
          <w:color w:val="000000"/>
          <w:sz w:val="21"/>
          <w:szCs w:val="21"/>
        </w:rPr>
        <w:t xml:space="preserve">Request correction </w:t>
      </w:r>
      <w:r>
        <w:rPr>
          <w:color w:val="000000"/>
          <w:sz w:val="21"/>
          <w:szCs w:val="21"/>
        </w:rPr>
        <w:t>of the personal information that we hold about you. This enables you to have any incomplete or inaccurate information we hold about you corrected.</w:t>
      </w:r>
    </w:p>
    <w:p w14:paraId="2546B313" w14:textId="77777777" w:rsidR="006E1845" w:rsidRDefault="006E1845" w:rsidP="006E1845">
      <w:pPr>
        <w:widowControl w:val="0"/>
        <w:numPr>
          <w:ilvl w:val="0"/>
          <w:numId w:val="33"/>
        </w:numPr>
        <w:autoSpaceDE w:val="0"/>
        <w:autoSpaceDN w:val="0"/>
        <w:adjustRightInd w:val="0"/>
        <w:spacing w:after="120"/>
        <w:ind w:left="480" w:hanging="360"/>
        <w:jc w:val="both"/>
        <w:rPr>
          <w:color w:val="000000"/>
          <w:sz w:val="21"/>
          <w:szCs w:val="21"/>
        </w:rPr>
      </w:pPr>
      <w:r>
        <w:rPr>
          <w:b/>
          <w:bCs/>
          <w:color w:val="000000"/>
          <w:sz w:val="21"/>
          <w:szCs w:val="21"/>
        </w:rPr>
        <w:t xml:space="preserve">Request erasure </w:t>
      </w:r>
      <w:r>
        <w:rPr>
          <w:color w:val="000000"/>
          <w:sz w:val="21"/>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450A5BD" w14:textId="77777777" w:rsidR="006E1845" w:rsidRDefault="006E1845" w:rsidP="006E1845">
      <w:pPr>
        <w:widowControl w:val="0"/>
        <w:numPr>
          <w:ilvl w:val="0"/>
          <w:numId w:val="34"/>
        </w:numPr>
        <w:autoSpaceDE w:val="0"/>
        <w:autoSpaceDN w:val="0"/>
        <w:adjustRightInd w:val="0"/>
        <w:spacing w:after="120"/>
        <w:ind w:left="480" w:hanging="360"/>
        <w:jc w:val="both"/>
        <w:rPr>
          <w:color w:val="000000"/>
          <w:sz w:val="21"/>
          <w:szCs w:val="21"/>
        </w:rPr>
      </w:pPr>
      <w:r>
        <w:rPr>
          <w:b/>
          <w:bCs/>
          <w:color w:val="000000"/>
          <w:sz w:val="21"/>
          <w:szCs w:val="21"/>
        </w:rPr>
        <w:t>Object to processing</w:t>
      </w:r>
      <w:r>
        <w:rPr>
          <w:color w:val="000000"/>
          <w:sz w:val="21"/>
          <w:szCs w:val="21"/>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44F3023A" w14:textId="77777777" w:rsidR="006E1845" w:rsidRDefault="006E1845" w:rsidP="006E1845">
      <w:pPr>
        <w:widowControl w:val="0"/>
        <w:numPr>
          <w:ilvl w:val="0"/>
          <w:numId w:val="35"/>
        </w:numPr>
        <w:autoSpaceDE w:val="0"/>
        <w:autoSpaceDN w:val="0"/>
        <w:adjustRightInd w:val="0"/>
        <w:spacing w:after="120"/>
        <w:ind w:left="480" w:hanging="360"/>
        <w:jc w:val="both"/>
        <w:rPr>
          <w:color w:val="000000"/>
          <w:sz w:val="21"/>
          <w:szCs w:val="21"/>
        </w:rPr>
      </w:pPr>
      <w:r>
        <w:rPr>
          <w:b/>
          <w:bCs/>
          <w:color w:val="000000"/>
          <w:sz w:val="21"/>
          <w:szCs w:val="21"/>
        </w:rPr>
        <w:t xml:space="preserve">Request the restriction of processing </w:t>
      </w:r>
      <w:r>
        <w:rPr>
          <w:color w:val="000000"/>
          <w:sz w:val="21"/>
          <w:szCs w:val="21"/>
        </w:rPr>
        <w:t>of your personal information. This enables you to ask us to suspend the processing of personal information about you, for example if you want us to establish its accuracy or the reason for processing it.</w:t>
      </w:r>
    </w:p>
    <w:p w14:paraId="39A9383F" w14:textId="77777777" w:rsidR="006E1845" w:rsidRDefault="006E1845" w:rsidP="006E1845">
      <w:pPr>
        <w:widowControl w:val="0"/>
        <w:numPr>
          <w:ilvl w:val="0"/>
          <w:numId w:val="36"/>
        </w:numPr>
        <w:autoSpaceDE w:val="0"/>
        <w:autoSpaceDN w:val="0"/>
        <w:adjustRightInd w:val="0"/>
        <w:spacing w:after="120"/>
        <w:ind w:left="480" w:hanging="360"/>
        <w:jc w:val="both"/>
        <w:rPr>
          <w:color w:val="000000"/>
          <w:sz w:val="21"/>
          <w:szCs w:val="21"/>
        </w:rPr>
      </w:pPr>
      <w:r>
        <w:rPr>
          <w:b/>
          <w:bCs/>
          <w:color w:val="000000"/>
          <w:sz w:val="21"/>
          <w:szCs w:val="21"/>
        </w:rPr>
        <w:t xml:space="preserve">Request the transfer </w:t>
      </w:r>
      <w:r>
        <w:rPr>
          <w:color w:val="000000"/>
          <w:sz w:val="21"/>
          <w:szCs w:val="21"/>
        </w:rPr>
        <w:t>of your personal information to another party.</w:t>
      </w:r>
    </w:p>
    <w:p w14:paraId="2BDFA62D" w14:textId="77777777" w:rsidR="006E1845" w:rsidRDefault="006E1845" w:rsidP="006E1845">
      <w:pPr>
        <w:widowControl w:val="0"/>
        <w:autoSpaceDE w:val="0"/>
        <w:autoSpaceDN w:val="0"/>
        <w:adjustRightInd w:val="0"/>
        <w:spacing w:before="200" w:after="0"/>
        <w:jc w:val="both"/>
        <w:rPr>
          <w:color w:val="000000"/>
          <w:sz w:val="21"/>
          <w:szCs w:val="21"/>
        </w:rPr>
      </w:pPr>
      <w:r>
        <w:rPr>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3" w:history="1">
        <w:r>
          <w:rPr>
            <w:rStyle w:val="Hyperlink"/>
            <w:rFonts w:cs="Arial"/>
            <w:sz w:val="21"/>
            <w:szCs w:val="21"/>
            <w:lang w:val="en-US" w:bidi="en-US"/>
          </w:rPr>
          <w:t>recruitment@oxfordplayhouse.com</w:t>
        </w:r>
      </w:hyperlink>
    </w:p>
    <w:p w14:paraId="3DF6C54B"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3EFBA9E2"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RIGHT TO WITHDRAW CONSENT</w:t>
      </w:r>
      <w:r>
        <w:rPr>
          <w:color w:val="000000"/>
          <w:sz w:val="21"/>
          <w:szCs w:val="21"/>
        </w:rPr>
        <w:t>  </w:t>
      </w:r>
    </w:p>
    <w:p w14:paraId="57B1228F" w14:textId="77777777" w:rsidR="006E1845" w:rsidRDefault="006E1845" w:rsidP="006E1845">
      <w:pPr>
        <w:widowControl w:val="0"/>
        <w:autoSpaceDE w:val="0"/>
        <w:autoSpaceDN w:val="0"/>
        <w:adjustRightInd w:val="0"/>
        <w:spacing w:after="0"/>
        <w:jc w:val="both"/>
        <w:rPr>
          <w:rFonts w:cs="Arial"/>
          <w:color w:val="0000FF"/>
          <w:sz w:val="21"/>
          <w:szCs w:val="21"/>
          <w:u w:val="single"/>
          <w:lang w:val="en-US" w:bidi="en-US"/>
        </w:rPr>
      </w:pPr>
      <w:r>
        <w:rPr>
          <w:color w:val="000000"/>
          <w:sz w:val="21"/>
          <w:szCs w:val="21"/>
        </w:rPr>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4" w:history="1">
        <w:r>
          <w:rPr>
            <w:rStyle w:val="Hyperlink"/>
            <w:rFonts w:cs="Arial"/>
            <w:sz w:val="21"/>
            <w:szCs w:val="21"/>
            <w:lang w:val="en-US" w:bidi="en-US"/>
          </w:rPr>
          <w:t>recruitment@oxfordplayhouse.com</w:t>
        </w:r>
      </w:hyperlink>
      <w:r>
        <w:rPr>
          <w:rFonts w:cs="Arial"/>
          <w:color w:val="0000FF"/>
          <w:sz w:val="21"/>
          <w:szCs w:val="21"/>
          <w:u w:val="single"/>
          <w:lang w:val="en-US" w:bidi="en-US"/>
        </w:rPr>
        <w:t xml:space="preserve">  </w:t>
      </w:r>
    </w:p>
    <w:p w14:paraId="4187B186" w14:textId="77777777" w:rsidR="006E1845" w:rsidRDefault="006E1845" w:rsidP="006E1845">
      <w:pPr>
        <w:widowControl w:val="0"/>
        <w:autoSpaceDE w:val="0"/>
        <w:autoSpaceDN w:val="0"/>
        <w:adjustRightInd w:val="0"/>
        <w:spacing w:after="0"/>
        <w:jc w:val="both"/>
        <w:rPr>
          <w:rFonts w:cs="Times New Roman"/>
          <w:color w:val="000000"/>
          <w:sz w:val="21"/>
          <w:szCs w:val="21"/>
        </w:rPr>
      </w:pPr>
    </w:p>
    <w:p w14:paraId="0DB238E6"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Once we have received notification that you have withdrawn your consent, we will no longer process your application and, subject to our retention policy, we will dispose of your personal data securely.</w:t>
      </w:r>
    </w:p>
    <w:p w14:paraId="093D9385"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p w14:paraId="1A50FF21" w14:textId="77777777" w:rsidR="006E1845" w:rsidRDefault="006E1845" w:rsidP="006E1845">
      <w:pPr>
        <w:widowControl w:val="0"/>
        <w:autoSpaceDE w:val="0"/>
        <w:autoSpaceDN w:val="0"/>
        <w:adjustRightInd w:val="0"/>
        <w:spacing w:after="0"/>
        <w:jc w:val="both"/>
        <w:rPr>
          <w:color w:val="000000"/>
          <w:sz w:val="21"/>
          <w:szCs w:val="21"/>
        </w:rPr>
      </w:pPr>
      <w:r>
        <w:rPr>
          <w:b/>
          <w:bCs/>
          <w:color w:val="000000"/>
          <w:sz w:val="21"/>
          <w:szCs w:val="21"/>
        </w:rPr>
        <w:t>DATA PROTECTION OFFICER</w:t>
      </w:r>
      <w:r>
        <w:rPr>
          <w:color w:val="000000"/>
          <w:sz w:val="21"/>
          <w:szCs w:val="21"/>
        </w:rPr>
        <w:t>  </w:t>
      </w:r>
    </w:p>
    <w:p w14:paraId="3058561A"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47EBF75D" w14:textId="77777777" w:rsidR="006E1845" w:rsidRDefault="006E1845" w:rsidP="006E1845">
      <w:pPr>
        <w:widowControl w:val="0"/>
        <w:autoSpaceDE w:val="0"/>
        <w:autoSpaceDN w:val="0"/>
        <w:adjustRightInd w:val="0"/>
        <w:spacing w:after="0"/>
        <w:jc w:val="both"/>
        <w:rPr>
          <w:color w:val="000000"/>
          <w:sz w:val="21"/>
          <w:szCs w:val="21"/>
        </w:rPr>
      </w:pPr>
      <w:r>
        <w:rPr>
          <w:color w:val="000000"/>
          <w:sz w:val="21"/>
          <w:szCs w:val="21"/>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6E1845" w14:paraId="64E40025" w14:textId="77777777" w:rsidTr="006E1845">
        <w:trPr>
          <w:trHeight w:val="165"/>
        </w:trPr>
        <w:tc>
          <w:tcPr>
            <w:tcW w:w="10254" w:type="dxa"/>
            <w:tcMar>
              <w:top w:w="0" w:type="dxa"/>
              <w:left w:w="30" w:type="dxa"/>
              <w:bottom w:w="0" w:type="dxa"/>
              <w:right w:w="30" w:type="dxa"/>
            </w:tcMar>
          </w:tcPr>
          <w:p w14:paraId="427D9569" w14:textId="77777777" w:rsidR="006E1845" w:rsidRDefault="006E1845">
            <w:pPr>
              <w:widowControl w:val="0"/>
              <w:autoSpaceDE w:val="0"/>
              <w:autoSpaceDN w:val="0"/>
              <w:adjustRightInd w:val="0"/>
              <w:spacing w:before="200" w:after="20"/>
              <w:ind w:left="30" w:right="30"/>
              <w:rPr>
                <w:color w:val="000000"/>
                <w:sz w:val="21"/>
                <w:szCs w:val="21"/>
              </w:rPr>
            </w:pPr>
            <w:r>
              <w:rPr>
                <w:color w:val="000000"/>
                <w:sz w:val="21"/>
                <w:szCs w:val="21"/>
              </w:rPr>
              <w:t>I,_________________________(candidate name), acknowledge that on ______________________ (date)</w:t>
            </w:r>
          </w:p>
          <w:p w14:paraId="66D9A2D3" w14:textId="77777777" w:rsidR="006E1845" w:rsidRDefault="006E1845">
            <w:pPr>
              <w:widowControl w:val="0"/>
              <w:autoSpaceDE w:val="0"/>
              <w:autoSpaceDN w:val="0"/>
              <w:adjustRightInd w:val="0"/>
              <w:spacing w:before="200" w:after="20"/>
              <w:ind w:left="30" w:right="30"/>
              <w:rPr>
                <w:color w:val="000000"/>
                <w:sz w:val="21"/>
                <w:szCs w:val="21"/>
              </w:rPr>
            </w:pPr>
            <w:r>
              <w:rPr>
                <w:color w:val="000000"/>
                <w:sz w:val="21"/>
                <w:szCs w:val="21"/>
              </w:rPr>
              <w:t xml:space="preserve"> I received a copy of Oxford Playhouse’s Candidate Privacy Notice and that I have read and understood it.</w:t>
            </w:r>
          </w:p>
          <w:p w14:paraId="46487602" w14:textId="77777777" w:rsidR="006E1845" w:rsidRDefault="006E1845">
            <w:pPr>
              <w:widowControl w:val="0"/>
              <w:autoSpaceDE w:val="0"/>
              <w:autoSpaceDN w:val="0"/>
              <w:adjustRightInd w:val="0"/>
              <w:spacing w:before="200" w:after="20"/>
              <w:ind w:right="30"/>
              <w:rPr>
                <w:color w:val="000000"/>
                <w:sz w:val="21"/>
                <w:szCs w:val="21"/>
              </w:rPr>
            </w:pPr>
          </w:p>
        </w:tc>
      </w:tr>
      <w:tr w:rsidR="006E1845" w14:paraId="372FC82C" w14:textId="77777777" w:rsidTr="006E1845">
        <w:trPr>
          <w:trHeight w:val="54"/>
        </w:trPr>
        <w:tc>
          <w:tcPr>
            <w:tcW w:w="10254" w:type="dxa"/>
            <w:tcMar>
              <w:top w:w="0" w:type="dxa"/>
              <w:left w:w="30" w:type="dxa"/>
              <w:bottom w:w="0" w:type="dxa"/>
              <w:right w:w="30" w:type="dxa"/>
            </w:tcMar>
            <w:hideMark/>
          </w:tcPr>
          <w:p w14:paraId="19E667FB" w14:textId="77777777" w:rsidR="006E1845" w:rsidRDefault="006E1845">
            <w:pPr>
              <w:widowControl w:val="0"/>
              <w:autoSpaceDE w:val="0"/>
              <w:autoSpaceDN w:val="0"/>
              <w:adjustRightInd w:val="0"/>
              <w:spacing w:before="200" w:after="20"/>
              <w:ind w:left="30" w:right="30"/>
              <w:rPr>
                <w:color w:val="000000"/>
                <w:sz w:val="21"/>
                <w:szCs w:val="21"/>
              </w:rPr>
            </w:pPr>
            <w:r>
              <w:rPr>
                <w:color w:val="000000"/>
                <w:sz w:val="21"/>
                <w:szCs w:val="21"/>
              </w:rPr>
              <w:t>Signature: ……………………………………                                       Name: ……………………………………………</w:t>
            </w:r>
          </w:p>
        </w:tc>
      </w:tr>
    </w:tbl>
    <w:p w14:paraId="3F1F1E78" w14:textId="77777777" w:rsidR="006E1845" w:rsidRDefault="006E1845" w:rsidP="006E1845">
      <w:pPr>
        <w:widowControl w:val="0"/>
        <w:autoSpaceDE w:val="0"/>
        <w:autoSpaceDN w:val="0"/>
        <w:adjustRightInd w:val="0"/>
        <w:spacing w:after="0"/>
        <w:rPr>
          <w:rFonts w:ascii="Calibri" w:hAnsi="Calibri" w:cs="Arial"/>
          <w:sz w:val="21"/>
          <w:szCs w:val="21"/>
        </w:rPr>
      </w:pPr>
      <w:bookmarkStart w:id="4" w:name="kh_relatedContentOffset_1"/>
      <w:bookmarkEnd w:id="2"/>
      <w:bookmarkEnd w:id="4"/>
    </w:p>
    <w:p w14:paraId="27E0BD4F" w14:textId="77777777" w:rsidR="006E1845" w:rsidRDefault="006E1845" w:rsidP="006E1845">
      <w:pPr>
        <w:rPr>
          <w:rFonts w:cstheme="minorHAnsi"/>
          <w:b/>
          <w:sz w:val="21"/>
          <w:szCs w:val="21"/>
          <w:lang w:val="en-US"/>
        </w:rPr>
      </w:pPr>
      <w:r>
        <w:rPr>
          <w:rFonts w:cstheme="minorHAnsi"/>
          <w:bCs/>
          <w:sz w:val="21"/>
          <w:szCs w:val="21"/>
          <w:lang w:val="en-US"/>
        </w:rPr>
        <w:br w:type="page"/>
      </w:r>
    </w:p>
    <w:p w14:paraId="73CB3FC3" w14:textId="11D27332" w:rsidR="006E1845" w:rsidRDefault="006E1845" w:rsidP="006E1845">
      <w:pPr>
        <w:pStyle w:val="Heading1"/>
        <w:spacing w:before="0"/>
        <w:rPr>
          <w:rFonts w:asciiTheme="minorHAnsi" w:hAnsiTheme="minorHAnsi" w:cstheme="minorHAnsi"/>
          <w:lang w:val="en-US"/>
        </w:rPr>
      </w:pPr>
      <w:r>
        <w:rPr>
          <w:noProof/>
        </w:rPr>
        <mc:AlternateContent>
          <mc:Choice Requires="wps">
            <w:drawing>
              <wp:anchor distT="0" distB="0" distL="114300" distR="114300" simplePos="0" relativeHeight="251659264" behindDoc="0" locked="0" layoutInCell="1" allowOverlap="1" wp14:anchorId="361A2A17" wp14:editId="02299F57">
                <wp:simplePos x="0" y="0"/>
                <wp:positionH relativeFrom="column">
                  <wp:posOffset>4777740</wp:posOffset>
                </wp:positionH>
                <wp:positionV relativeFrom="paragraph">
                  <wp:posOffset>-1074420</wp:posOffset>
                </wp:positionV>
                <wp:extent cx="1762125" cy="2857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68594953"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445EED1D" w14:textId="77777777" w:rsidR="006E1845" w:rsidRDefault="006E1845" w:rsidP="006E1845">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2A17" id="Text Box 9" o:spid="_x0000_s1032" type="#_x0000_t202" style="position:absolute;margin-left:376.2pt;margin-top:-84.6pt;width:13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">
                <v:textbox>
                  <w:txbxContent>
                    <w:p w14:paraId="68594953" w14:textId="77777777" w:rsidR="006E1845" w:rsidRDefault="006E1845" w:rsidP="006E1845">
                      <w:pPr>
                        <w:pStyle w:val="NoSpacing"/>
                        <w:rPr>
                          <w:rFonts w:eastAsia="MS Mincho"/>
                          <w:b/>
                          <w:color w:val="FF0000"/>
                          <w:sz w:val="24"/>
                          <w:szCs w:val="24"/>
                        </w:rPr>
                      </w:pPr>
                      <w:r>
                        <w:rPr>
                          <w:rFonts w:eastAsia="MS Mincho"/>
                          <w:b/>
                          <w:color w:val="FF0000"/>
                          <w:sz w:val="24"/>
                          <w:szCs w:val="24"/>
                        </w:rPr>
                        <w:t>Private and Confidential</w:t>
                      </w:r>
                    </w:p>
                    <w:p w14:paraId="445EED1D" w14:textId="77777777" w:rsidR="006E1845" w:rsidRDefault="006E1845" w:rsidP="006E1845">
                      <w:pPr>
                        <w:pStyle w:val="NoSpacing"/>
                        <w:jc w:val="right"/>
                        <w:rPr>
                          <w:rFonts w:eastAsia="MS Mincho"/>
                          <w:b/>
                          <w:sz w:val="24"/>
                          <w:szCs w:val="24"/>
                        </w:rPr>
                      </w:pPr>
                    </w:p>
                  </w:txbxContent>
                </v:textbox>
              </v:shape>
            </w:pict>
          </mc:Fallback>
        </mc:AlternateContent>
      </w:r>
      <w:r>
        <w:rPr>
          <w:rFonts w:asciiTheme="minorHAnsi" w:hAnsiTheme="minorHAnsi" w:cstheme="minorHAnsi"/>
          <w:lang w:val="en-US"/>
        </w:rPr>
        <w:t xml:space="preserve">Information Section </w:t>
      </w:r>
    </w:p>
    <w:p w14:paraId="575A014B" w14:textId="77777777" w:rsidR="006E1845" w:rsidRDefault="006E1845" w:rsidP="006E1845">
      <w:pPr>
        <w:pStyle w:val="Heading2"/>
        <w:rPr>
          <w:rFonts w:asciiTheme="minorHAnsi" w:hAnsiTheme="minorHAnsi" w:cstheme="minorHAnsi"/>
          <w:lang w:val="en-US"/>
        </w:rPr>
      </w:pPr>
      <w:r>
        <w:rPr>
          <w:rFonts w:asciiTheme="minorHAnsi" w:hAnsiTheme="minorHAnsi" w:cstheme="minorHAnsi"/>
          <w:lang w:val="en-US"/>
        </w:rPr>
        <w:t xml:space="preserve">Disclosure Statement </w:t>
      </w:r>
    </w:p>
    <w:p w14:paraId="32F071FD" w14:textId="77777777" w:rsidR="006E1845" w:rsidRDefault="006E1845" w:rsidP="006E1845">
      <w:pPr>
        <w:spacing w:after="0" w:line="240" w:lineRule="auto"/>
        <w:jc w:val="both"/>
        <w:rPr>
          <w:rFonts w:cstheme="minorHAnsi"/>
          <w:iCs/>
          <w:lang w:val="en-US"/>
        </w:rPr>
      </w:pPr>
      <w:r>
        <w:rPr>
          <w:rFonts w:cstheme="minorHAnsi"/>
          <w:iCs/>
          <w:lang w:val="en-US"/>
        </w:rPr>
        <w:t xml:space="preserve">Oxford Playhouse as an </w:t>
      </w:r>
      <w:proofErr w:type="spellStart"/>
      <w:r>
        <w:rPr>
          <w:rFonts w:cstheme="minorHAnsi"/>
          <w:iCs/>
          <w:lang w:val="en-US"/>
        </w:rPr>
        <w:t>organisation</w:t>
      </w:r>
      <w:proofErr w:type="spellEnd"/>
      <w:r>
        <w:rPr>
          <w:rFonts w:cstheme="minorHAnsi"/>
          <w:iCs/>
          <w:lang w:val="en-US"/>
        </w:rPr>
        <w:t xml:space="preserve"> uses both self-disclosure and the Criminal Records Bureau (DBS)</w:t>
      </w:r>
    </w:p>
    <w:p w14:paraId="4D51C549" w14:textId="77777777" w:rsidR="006E1845" w:rsidRDefault="006E1845" w:rsidP="006E1845">
      <w:pPr>
        <w:spacing w:after="0" w:line="240" w:lineRule="auto"/>
        <w:jc w:val="both"/>
        <w:rPr>
          <w:rFonts w:cstheme="minorHAnsi"/>
          <w:iCs/>
          <w:lang w:val="en-US"/>
        </w:rPr>
      </w:pPr>
      <w:r>
        <w:rPr>
          <w:rFonts w:cstheme="minorHAnsi"/>
          <w:iCs/>
          <w:lang w:val="en-US"/>
        </w:rPr>
        <w:t>disclosure service to help assess the suitability of applications for positions of trust, working with</w:t>
      </w:r>
    </w:p>
    <w:p w14:paraId="550A5B35" w14:textId="77777777" w:rsidR="006E1845" w:rsidRDefault="006E1845" w:rsidP="006E1845">
      <w:pPr>
        <w:spacing w:after="0" w:line="240" w:lineRule="auto"/>
        <w:jc w:val="both"/>
        <w:rPr>
          <w:rFonts w:cstheme="minorHAnsi"/>
          <w:iCs/>
          <w:lang w:val="en-US"/>
        </w:rPr>
      </w:pPr>
      <w:r>
        <w:rPr>
          <w:rFonts w:cstheme="minorHAnsi"/>
          <w:iCs/>
          <w:lang w:val="en-US"/>
        </w:rPr>
        <w:t xml:space="preserve">children or working with vulnerable adults, </w:t>
      </w:r>
      <w:proofErr w:type="gramStart"/>
      <w:r>
        <w:rPr>
          <w:rFonts w:cstheme="minorHAnsi"/>
          <w:iCs/>
          <w:lang w:val="en-US"/>
        </w:rPr>
        <w:t>general public</w:t>
      </w:r>
      <w:proofErr w:type="gramEnd"/>
      <w:r>
        <w:rPr>
          <w:rFonts w:cstheme="minorHAnsi"/>
          <w:iCs/>
          <w:lang w:val="en-US"/>
        </w:rPr>
        <w:t xml:space="preserve"> and finances. Oxford Playhouse complies with the DBS code of practice concerning disclosure information, for agencies accessing the disclosure service via umbrella agencies.</w:t>
      </w:r>
    </w:p>
    <w:p w14:paraId="0959EA5B" w14:textId="77777777" w:rsidR="006E1845" w:rsidRDefault="006E1845" w:rsidP="006E1845">
      <w:pPr>
        <w:spacing w:after="0" w:line="240" w:lineRule="auto"/>
        <w:jc w:val="both"/>
        <w:rPr>
          <w:rFonts w:cstheme="minorHAnsi"/>
          <w:iCs/>
          <w:lang w:val="en-US"/>
        </w:rPr>
      </w:pPr>
    </w:p>
    <w:p w14:paraId="59806053" w14:textId="77777777" w:rsidR="006E1845" w:rsidRDefault="006E1845" w:rsidP="006E1845">
      <w:pPr>
        <w:spacing w:after="0" w:line="240" w:lineRule="auto"/>
        <w:jc w:val="both"/>
        <w:rPr>
          <w:rFonts w:cstheme="minorHAnsi"/>
          <w:iCs/>
          <w:lang w:val="en-US"/>
        </w:rPr>
      </w:pPr>
      <w:r>
        <w:rPr>
          <w:rFonts w:cstheme="minorHAnsi"/>
          <w:iCs/>
          <w:lang w:val="en-US"/>
        </w:rPr>
        <w:t xml:space="preserve">As detailed in Oxford Playhouse’s, Equal Opportunities Policy the </w:t>
      </w:r>
      <w:proofErr w:type="spellStart"/>
      <w:r>
        <w:rPr>
          <w:rFonts w:cstheme="minorHAnsi"/>
          <w:iCs/>
          <w:lang w:val="en-US"/>
        </w:rPr>
        <w:t>organisation</w:t>
      </w:r>
      <w:proofErr w:type="spellEnd"/>
      <w:r>
        <w:rPr>
          <w:rFonts w:cstheme="minorHAnsi"/>
          <w:iCs/>
          <w:lang w:val="en-US"/>
        </w:rPr>
        <w:t xml:space="preserve"> is committed to the fair treatment of staff or potential staff regardless of, age class, disability, marital status,</w:t>
      </w:r>
    </w:p>
    <w:p w14:paraId="2CFC43FE" w14:textId="77777777" w:rsidR="006E1845" w:rsidRDefault="006E1845" w:rsidP="006E1845">
      <w:pPr>
        <w:spacing w:after="0" w:line="240" w:lineRule="auto"/>
        <w:jc w:val="both"/>
        <w:rPr>
          <w:rFonts w:cstheme="minorHAnsi"/>
          <w:iCs/>
          <w:lang w:val="en-US"/>
        </w:rPr>
      </w:pPr>
      <w:r>
        <w:rPr>
          <w:rFonts w:cstheme="minorHAnsi"/>
          <w:iCs/>
          <w:lang w:val="en-US"/>
        </w:rPr>
        <w:t>national/ethic origin, personal circumstances (including offending background), political belief, race,</w:t>
      </w:r>
    </w:p>
    <w:p w14:paraId="64C93A11" w14:textId="77777777" w:rsidR="006E1845" w:rsidRDefault="006E1845" w:rsidP="006E1845">
      <w:pPr>
        <w:spacing w:after="0" w:line="240" w:lineRule="auto"/>
        <w:jc w:val="both"/>
        <w:rPr>
          <w:rFonts w:cstheme="minorHAnsi"/>
          <w:iCs/>
          <w:lang w:val="en-US"/>
        </w:rPr>
      </w:pPr>
      <w:r>
        <w:rPr>
          <w:rFonts w:cstheme="minorHAnsi"/>
          <w:iCs/>
          <w:lang w:val="en-US"/>
        </w:rPr>
        <w:t>religious belief, sex, or sexuality.</w:t>
      </w:r>
    </w:p>
    <w:p w14:paraId="16C5935E" w14:textId="77777777" w:rsidR="006E1845" w:rsidRDefault="006E1845" w:rsidP="006E1845">
      <w:pPr>
        <w:spacing w:after="0" w:line="240" w:lineRule="auto"/>
        <w:jc w:val="both"/>
        <w:rPr>
          <w:rFonts w:cstheme="minorHAnsi"/>
          <w:iCs/>
          <w:lang w:val="en-US"/>
        </w:rPr>
      </w:pPr>
    </w:p>
    <w:p w14:paraId="34B333EC" w14:textId="77777777" w:rsidR="006E1845" w:rsidRDefault="006E1845" w:rsidP="006E1845">
      <w:pPr>
        <w:spacing w:after="0" w:line="240" w:lineRule="auto"/>
        <w:jc w:val="both"/>
        <w:rPr>
          <w:rFonts w:cstheme="minorHAnsi"/>
          <w:iCs/>
          <w:lang w:val="en-US"/>
        </w:rPr>
      </w:pPr>
      <w:r>
        <w:rPr>
          <w:rFonts w:cstheme="minorHAnsi"/>
          <w:iCs/>
          <w:lang w:val="en-US"/>
        </w:rPr>
        <w:t>A disclosure will only be requested when a risk assessment by the Chief Executive has indicated that one is both proportionate and relevant to the position concerned. For those positions where a</w:t>
      </w:r>
    </w:p>
    <w:p w14:paraId="59DBB61B" w14:textId="77777777" w:rsidR="006E1845" w:rsidRDefault="006E1845" w:rsidP="006E1845">
      <w:pPr>
        <w:spacing w:after="0" w:line="240" w:lineRule="auto"/>
        <w:jc w:val="both"/>
        <w:rPr>
          <w:rFonts w:cstheme="minorHAnsi"/>
          <w:iCs/>
          <w:lang w:val="en-US"/>
        </w:rPr>
      </w:pPr>
      <w:r>
        <w:rPr>
          <w:rFonts w:cstheme="minorHAnsi"/>
          <w:iCs/>
          <w:lang w:val="en-US"/>
        </w:rPr>
        <w:t>disclosure is required: application information will contain a statement that self-disclosure is required and/or if DBS disclosure will be required in the event of an individual being offered the position.</w:t>
      </w:r>
    </w:p>
    <w:p w14:paraId="5CE60DB0" w14:textId="77777777" w:rsidR="006E1845" w:rsidRDefault="006E1845" w:rsidP="006E1845">
      <w:pPr>
        <w:spacing w:after="0" w:line="240" w:lineRule="auto"/>
        <w:jc w:val="both"/>
        <w:rPr>
          <w:rFonts w:cstheme="minorHAnsi"/>
          <w:iCs/>
          <w:lang w:val="en-US"/>
        </w:rPr>
      </w:pPr>
    </w:p>
    <w:p w14:paraId="00A7F7A7" w14:textId="77777777" w:rsidR="006E1845" w:rsidRDefault="006E1845" w:rsidP="006E1845">
      <w:pPr>
        <w:spacing w:after="0" w:line="240" w:lineRule="auto"/>
        <w:jc w:val="both"/>
        <w:rPr>
          <w:rFonts w:cstheme="minorHAnsi"/>
          <w:iCs/>
          <w:lang w:val="en-US"/>
        </w:rPr>
      </w:pPr>
      <w:r>
        <w:rPr>
          <w:rFonts w:cstheme="minorHAnsi"/>
          <w:iCs/>
          <w:lang w:val="en-US"/>
        </w:rPr>
        <w:t>Therefore, although you will be asked to supply details of any criminal record you may have, and to</w:t>
      </w:r>
    </w:p>
    <w:p w14:paraId="46D4658F" w14:textId="77777777" w:rsidR="006E1845" w:rsidRDefault="006E1845" w:rsidP="006E1845">
      <w:pPr>
        <w:spacing w:after="0" w:line="240" w:lineRule="auto"/>
        <w:jc w:val="both"/>
        <w:rPr>
          <w:rFonts w:cstheme="minorHAnsi"/>
          <w:iCs/>
          <w:lang w:val="en-US"/>
        </w:rPr>
      </w:pPr>
      <w:r>
        <w:rPr>
          <w:rFonts w:cstheme="minorHAnsi"/>
          <w:iCs/>
          <w:lang w:val="en-US"/>
        </w:rPr>
        <w:t>provide other relevant information, a conviction will not necessarily debar you from working at Oxford Playhouse. The decision will depend on the nature of the position, your suitability and previous experience for the post, together with the circumstances and background of your offence(s).</w:t>
      </w:r>
    </w:p>
    <w:p w14:paraId="5D48F903" w14:textId="77777777" w:rsidR="006E1845" w:rsidRDefault="006E1845" w:rsidP="006E1845">
      <w:pPr>
        <w:spacing w:after="0" w:line="240" w:lineRule="auto"/>
        <w:jc w:val="both"/>
        <w:rPr>
          <w:rFonts w:cstheme="minorHAnsi"/>
          <w:iCs/>
          <w:lang w:val="en-US"/>
        </w:rPr>
      </w:pPr>
    </w:p>
    <w:p w14:paraId="5385DA21" w14:textId="77777777" w:rsidR="006E1845" w:rsidRDefault="006E1845" w:rsidP="006E1845">
      <w:pPr>
        <w:spacing w:after="0" w:line="240" w:lineRule="auto"/>
        <w:jc w:val="both"/>
        <w:rPr>
          <w:rFonts w:cstheme="minorHAnsi"/>
          <w:iCs/>
          <w:lang w:val="en-US"/>
        </w:rPr>
      </w:pPr>
      <w:r>
        <w:rPr>
          <w:rFonts w:cstheme="minorHAnsi"/>
          <w:iCs/>
          <w:lang w:val="en-US"/>
        </w:rPr>
        <w:t xml:space="preserve">You will be asked to complete a statement on your application form. The contents of the form may be discussed should you be invited to interview.  </w:t>
      </w:r>
    </w:p>
    <w:p w14:paraId="510E0F5C" w14:textId="77777777" w:rsidR="006E1845" w:rsidRDefault="006E1845" w:rsidP="006E1845">
      <w:pPr>
        <w:spacing w:after="0" w:line="240" w:lineRule="auto"/>
        <w:jc w:val="both"/>
        <w:rPr>
          <w:rFonts w:cstheme="minorHAnsi"/>
          <w:iCs/>
          <w:lang w:val="en-US"/>
        </w:rPr>
      </w:pPr>
    </w:p>
    <w:p w14:paraId="2370216D" w14:textId="77777777" w:rsidR="006E1845" w:rsidRDefault="006E1845" w:rsidP="006E1845">
      <w:pPr>
        <w:spacing w:after="0" w:line="240" w:lineRule="auto"/>
        <w:jc w:val="both"/>
        <w:rPr>
          <w:rFonts w:cstheme="minorHAnsi"/>
          <w:iCs/>
          <w:lang w:val="en-US"/>
        </w:rPr>
      </w:pPr>
      <w:r>
        <w:rPr>
          <w:rFonts w:cstheme="minorHAnsi"/>
          <w:iCs/>
          <w:lang w:val="en-US"/>
        </w:rPr>
        <w:t>As detailed in the application information some posts will further require a satisfactory DBS disclosure certificate on appointment.</w:t>
      </w:r>
    </w:p>
    <w:p w14:paraId="1FBF26BF" w14:textId="77777777" w:rsidR="006E1845" w:rsidRDefault="006E1845" w:rsidP="006E1845">
      <w:pPr>
        <w:spacing w:after="0" w:line="240" w:lineRule="auto"/>
        <w:jc w:val="both"/>
        <w:rPr>
          <w:rFonts w:cstheme="minorHAnsi"/>
          <w:iCs/>
          <w:lang w:val="en-US"/>
        </w:rPr>
      </w:pPr>
    </w:p>
    <w:p w14:paraId="033E2031" w14:textId="77777777" w:rsidR="006E1845" w:rsidRDefault="006E1845" w:rsidP="006E1845">
      <w:pPr>
        <w:spacing w:after="0" w:line="240" w:lineRule="auto"/>
        <w:jc w:val="both"/>
        <w:rPr>
          <w:rFonts w:cstheme="minorHAnsi"/>
          <w:iCs/>
          <w:lang w:val="en-US"/>
        </w:rPr>
      </w:pPr>
      <w:r>
        <w:rPr>
          <w:rFonts w:cstheme="minorHAnsi"/>
          <w:iCs/>
          <w:lang w:val="en-US"/>
        </w:rPr>
        <w:t>If you are unsuccessful at interview the self-disclosure form will be destroyed immediately following</w:t>
      </w:r>
    </w:p>
    <w:p w14:paraId="0165B120" w14:textId="77777777" w:rsidR="006E1845" w:rsidRDefault="006E1845" w:rsidP="006E1845">
      <w:pPr>
        <w:pBdr>
          <w:bottom w:val="single" w:sz="4" w:space="1" w:color="auto"/>
        </w:pBdr>
        <w:spacing w:after="0" w:line="240" w:lineRule="auto"/>
        <w:jc w:val="both"/>
        <w:rPr>
          <w:rFonts w:cstheme="minorHAnsi"/>
          <w:iCs/>
          <w:lang w:val="en-US"/>
        </w:rPr>
      </w:pPr>
      <w:r>
        <w:rPr>
          <w:rFonts w:cstheme="minorHAnsi"/>
          <w:iCs/>
          <w:lang w:val="en-US"/>
        </w:rPr>
        <w:t>the decision.</w:t>
      </w:r>
    </w:p>
    <w:p w14:paraId="3548CA61" w14:textId="77777777" w:rsidR="006E1845" w:rsidRDefault="006E1845" w:rsidP="006E1845">
      <w:pPr>
        <w:pBdr>
          <w:bottom w:val="single" w:sz="4" w:space="1" w:color="auto"/>
        </w:pBdr>
        <w:spacing w:after="0" w:line="240" w:lineRule="auto"/>
        <w:jc w:val="both"/>
        <w:rPr>
          <w:rFonts w:cstheme="minorHAnsi"/>
          <w:iCs/>
          <w:lang w:val="en-US"/>
        </w:rPr>
      </w:pPr>
    </w:p>
    <w:p w14:paraId="4488CD17" w14:textId="77777777" w:rsidR="006E1845" w:rsidRDefault="006E1845" w:rsidP="006E1845">
      <w:pPr>
        <w:spacing w:after="0" w:line="240" w:lineRule="auto"/>
        <w:rPr>
          <w:rFonts w:cstheme="minorHAnsi"/>
          <w:iCs/>
          <w:lang w:val="en-US"/>
        </w:rPr>
      </w:pPr>
    </w:p>
    <w:p w14:paraId="4F30BA97" w14:textId="77777777" w:rsidR="006E1845" w:rsidRDefault="006E1845" w:rsidP="006E1845">
      <w:pPr>
        <w:spacing w:after="0" w:line="240" w:lineRule="auto"/>
        <w:rPr>
          <w:rFonts w:cstheme="minorHAnsi"/>
          <w:iCs/>
          <w:lang w:val="en-US"/>
        </w:rPr>
      </w:pPr>
    </w:p>
    <w:p w14:paraId="1B73231A" w14:textId="77777777" w:rsidR="006E1845" w:rsidRDefault="006E1845" w:rsidP="006E1845">
      <w:pPr>
        <w:spacing w:after="0" w:line="240" w:lineRule="auto"/>
        <w:rPr>
          <w:rFonts w:cstheme="minorHAnsi"/>
          <w:iCs/>
          <w:lang w:val="en-US"/>
        </w:rPr>
      </w:pPr>
    </w:p>
    <w:p w14:paraId="2B1653AB" w14:textId="77777777" w:rsidR="006E1845" w:rsidRDefault="006E1845" w:rsidP="006E1845">
      <w:pPr>
        <w:spacing w:after="0" w:line="240" w:lineRule="auto"/>
        <w:rPr>
          <w:rFonts w:cstheme="minorHAnsi"/>
          <w:iCs/>
          <w:lang w:val="en-US"/>
        </w:rPr>
      </w:pPr>
    </w:p>
    <w:p w14:paraId="12949BF1" w14:textId="77777777" w:rsidR="006E1845" w:rsidRDefault="006E1845" w:rsidP="006E1845">
      <w:pPr>
        <w:spacing w:after="0" w:line="240" w:lineRule="auto"/>
        <w:rPr>
          <w:rFonts w:cstheme="minorHAnsi"/>
          <w:iCs/>
          <w:lang w:val="en-US"/>
        </w:rPr>
      </w:pPr>
    </w:p>
    <w:p w14:paraId="6A2F37B4" w14:textId="77777777" w:rsidR="006E1845" w:rsidRDefault="006E1845" w:rsidP="006E1845">
      <w:pPr>
        <w:spacing w:after="0" w:line="240" w:lineRule="auto"/>
        <w:rPr>
          <w:rFonts w:cstheme="minorHAnsi"/>
          <w:iCs/>
          <w:lang w:val="en-US"/>
        </w:rPr>
      </w:pPr>
    </w:p>
    <w:p w14:paraId="3078D559" w14:textId="77777777" w:rsidR="006E1845" w:rsidRDefault="006E1845" w:rsidP="006E1845">
      <w:pPr>
        <w:spacing w:after="0" w:line="240" w:lineRule="auto"/>
        <w:rPr>
          <w:rFonts w:cstheme="minorHAnsi"/>
          <w:iCs/>
          <w:lang w:val="en-US"/>
        </w:rPr>
      </w:pPr>
    </w:p>
    <w:p w14:paraId="269D92D2" w14:textId="77777777" w:rsidR="006E1845" w:rsidRDefault="006E1845" w:rsidP="006E1845">
      <w:pPr>
        <w:spacing w:after="0" w:line="240" w:lineRule="auto"/>
        <w:rPr>
          <w:rFonts w:cstheme="minorHAnsi"/>
          <w:iCs/>
          <w:lang w:val="en-US"/>
        </w:rPr>
      </w:pPr>
    </w:p>
    <w:p w14:paraId="061653D1" w14:textId="77777777" w:rsidR="006E1845" w:rsidRDefault="006E1845" w:rsidP="006E1845">
      <w:pPr>
        <w:spacing w:after="0" w:line="240" w:lineRule="auto"/>
        <w:rPr>
          <w:rFonts w:cstheme="minorHAnsi"/>
          <w:iCs/>
          <w:lang w:val="en-US"/>
        </w:rPr>
      </w:pPr>
    </w:p>
    <w:p w14:paraId="219A1E04" w14:textId="77777777" w:rsidR="006E1845" w:rsidRDefault="006E1845" w:rsidP="006E1845">
      <w:pPr>
        <w:spacing w:after="0" w:line="240" w:lineRule="auto"/>
        <w:rPr>
          <w:rFonts w:cstheme="minorHAnsi"/>
          <w:iCs/>
          <w:lang w:val="en-US"/>
        </w:rPr>
      </w:pPr>
    </w:p>
    <w:p w14:paraId="307E55EC" w14:textId="77777777" w:rsidR="006E1845" w:rsidRDefault="006E1845" w:rsidP="006E1845">
      <w:pPr>
        <w:spacing w:after="0" w:line="240" w:lineRule="auto"/>
        <w:rPr>
          <w:rFonts w:cstheme="minorHAnsi"/>
          <w:iCs/>
          <w:lang w:val="en-US"/>
        </w:rPr>
      </w:pPr>
    </w:p>
    <w:p w14:paraId="79B309BC" w14:textId="77777777" w:rsidR="006E1845" w:rsidRDefault="006E1845" w:rsidP="006E1845">
      <w:pPr>
        <w:spacing w:after="0" w:line="240" w:lineRule="auto"/>
        <w:rPr>
          <w:rFonts w:cstheme="minorHAnsi"/>
          <w:iCs/>
          <w:lang w:val="en-US"/>
        </w:rPr>
      </w:pPr>
    </w:p>
    <w:p w14:paraId="64896AAE" w14:textId="77777777" w:rsidR="006E1845" w:rsidRDefault="006E1845" w:rsidP="006E1845">
      <w:pPr>
        <w:spacing w:after="0" w:line="240" w:lineRule="auto"/>
        <w:rPr>
          <w:rFonts w:cstheme="minorHAnsi"/>
          <w:iCs/>
          <w:lang w:val="en-US"/>
        </w:rPr>
      </w:pPr>
    </w:p>
    <w:p w14:paraId="06CE78F2" w14:textId="77777777" w:rsidR="006E1845" w:rsidRDefault="006E1845" w:rsidP="006E1845">
      <w:pPr>
        <w:spacing w:after="0" w:line="240" w:lineRule="auto"/>
        <w:rPr>
          <w:rFonts w:cstheme="minorHAnsi"/>
          <w:iCs/>
          <w:lang w:val="en-US"/>
        </w:rPr>
      </w:pPr>
    </w:p>
    <w:p w14:paraId="3A028653" w14:textId="77777777" w:rsidR="006E1845" w:rsidRDefault="006E1845" w:rsidP="006E1845">
      <w:pPr>
        <w:spacing w:after="0" w:line="240" w:lineRule="auto"/>
        <w:rPr>
          <w:rFonts w:cstheme="minorHAnsi"/>
          <w:iCs/>
          <w:lang w:val="en-US"/>
        </w:rPr>
      </w:pPr>
    </w:p>
    <w:p w14:paraId="0DE7F0A7" w14:textId="77777777" w:rsidR="006E1845" w:rsidRDefault="006E1845" w:rsidP="006E1845">
      <w:pPr>
        <w:spacing w:after="0" w:line="240" w:lineRule="auto"/>
        <w:rPr>
          <w:rFonts w:cstheme="minorHAnsi"/>
          <w:iCs/>
          <w:lang w:val="en-US"/>
        </w:rPr>
      </w:pPr>
    </w:p>
    <w:p w14:paraId="1607E99F" w14:textId="77777777" w:rsidR="006E1845" w:rsidRDefault="006E1845" w:rsidP="006E1845">
      <w:pPr>
        <w:shd w:val="clear" w:color="auto" w:fill="FFFFFF"/>
        <w:rPr>
          <w:rFonts w:cstheme="minorHAnsi"/>
          <w:color w:val="333333"/>
        </w:rPr>
      </w:pPr>
      <w:r>
        <w:rPr>
          <w:rStyle w:val="Heading1Char"/>
        </w:rPr>
        <w:t>Right to work in the UK</w:t>
      </w:r>
      <w:r>
        <w:rPr>
          <w:rFonts w:asciiTheme="majorHAnsi" w:eastAsiaTheme="majorEastAsia" w:hAnsiTheme="majorHAnsi" w:cstheme="majorBidi"/>
          <w:color w:val="365F91" w:themeColor="accent1" w:themeShade="BF"/>
          <w:sz w:val="32"/>
          <w:szCs w:val="32"/>
        </w:rPr>
        <w:br/>
      </w:r>
      <w:r>
        <w:rPr>
          <w:rFonts w:cstheme="minorHAnsi"/>
          <w:color w:val="333333"/>
        </w:rPr>
        <w:t>If you do not yet have the right to work in the UK and/ or are seeking sponsorship under for a Skilled Worker visa in the UK points-based immigration system please click on this </w:t>
      </w:r>
      <w:r>
        <w:rPr>
          <w:rFonts w:cstheme="minorHAnsi"/>
        </w:rPr>
        <w:t xml:space="preserve">link </w:t>
      </w:r>
      <w:hyperlink r:id="rId15" w:history="1">
        <w:r>
          <w:rPr>
            <w:rStyle w:val="Hyperlink"/>
            <w:rFonts w:cstheme="minorHAnsi"/>
          </w:rPr>
          <w:t>https://www.gov.uk/legal-right-work-uk</w:t>
        </w:r>
      </w:hyperlink>
      <w:r>
        <w:rPr>
          <w:rFonts w:cstheme="minorHAnsi"/>
        </w:rPr>
        <w:t xml:space="preserve"> </w:t>
      </w:r>
      <w:r>
        <w:rPr>
          <w:rFonts w:cstheme="minorHAnsi"/>
          <w:color w:val="333333"/>
        </w:rPr>
        <w:t>which contains further information about obtaining right to work in the UK and details about eligibility for sponsorship for a Skilled Worker Visa.</w:t>
      </w:r>
    </w:p>
    <w:p w14:paraId="489A4005" w14:textId="77777777" w:rsidR="006E1845" w:rsidRDefault="006E1845" w:rsidP="006E1845">
      <w:pPr>
        <w:spacing w:after="0" w:line="240" w:lineRule="auto"/>
        <w:jc w:val="both"/>
        <w:rPr>
          <w:rFonts w:cstheme="minorHAnsi"/>
          <w:b/>
          <w:bCs/>
          <w:iCs/>
          <w:lang w:val="en-US"/>
        </w:rPr>
      </w:pPr>
      <w:r>
        <w:rPr>
          <w:rFonts w:cstheme="minorHAnsi"/>
          <w:b/>
          <w:bCs/>
          <w:iCs/>
          <w:lang w:val="en-US"/>
        </w:rPr>
        <w:t>Right to work in UK</w:t>
      </w:r>
    </w:p>
    <w:p w14:paraId="6096CFB0" w14:textId="77777777" w:rsidR="006E1845" w:rsidRDefault="006E1845" w:rsidP="006E1845">
      <w:pPr>
        <w:overflowPunct w:val="0"/>
        <w:autoSpaceDE w:val="0"/>
        <w:autoSpaceDN w:val="0"/>
        <w:adjustRightInd w:val="0"/>
        <w:spacing w:after="0" w:line="240" w:lineRule="auto"/>
        <w:jc w:val="both"/>
        <w:textAlignment w:val="baseline"/>
        <w:rPr>
          <w:rFonts w:eastAsia="MS Mincho" w:cstheme="minorHAnsi"/>
          <w:lang w:val="en-US" w:bidi="en-US"/>
        </w:rPr>
      </w:pPr>
      <w:r>
        <w:rPr>
          <w:rFonts w:cstheme="minorHAnsi"/>
          <w:iCs/>
          <w:lang w:val="en-US"/>
        </w:rPr>
        <w:t xml:space="preserve">We have a legal responsibility to ensure that all our workers and employees have the legal right to live and work in the UK.  If you are offered a role at the Playhouse you will need to provide original documents as proof of right to work in the UK.  This can be one or a combination of original documents from the list of acceptable documents produced by the Home Office </w:t>
      </w:r>
      <w:proofErr w:type="gramStart"/>
      <w:r>
        <w:rPr>
          <w:rFonts w:cstheme="minorHAnsi"/>
          <w:iCs/>
          <w:lang w:val="en-US"/>
        </w:rPr>
        <w:t>e.g.</w:t>
      </w:r>
      <w:proofErr w:type="gramEnd"/>
      <w:r>
        <w:rPr>
          <w:rFonts w:cstheme="minorHAnsi"/>
          <w:iCs/>
          <w:lang w:val="en-US"/>
        </w:rPr>
        <w:t xml:space="preserve"> passport, appropriate visa, </w:t>
      </w:r>
      <w:r>
        <w:rPr>
          <w:rFonts w:eastAsia="MS Mincho" w:cstheme="minorHAnsi"/>
          <w:lang w:val="en-US" w:bidi="en-US"/>
        </w:rPr>
        <w:t>work permit or birth certificate and proof of your national insurance number, in accordance with the Asylum and Immigration Act 1996.</w:t>
      </w:r>
    </w:p>
    <w:p w14:paraId="14AA84E8" w14:textId="77777777" w:rsidR="006E1845" w:rsidRDefault="006E1845" w:rsidP="006E1845">
      <w:pPr>
        <w:overflowPunct w:val="0"/>
        <w:autoSpaceDE w:val="0"/>
        <w:autoSpaceDN w:val="0"/>
        <w:adjustRightInd w:val="0"/>
        <w:spacing w:after="0" w:line="240" w:lineRule="auto"/>
        <w:jc w:val="both"/>
        <w:textAlignment w:val="baseline"/>
        <w:rPr>
          <w:rFonts w:eastAsia="MS Mincho" w:cstheme="minorHAnsi"/>
          <w:lang w:val="en-US" w:bidi="en-US"/>
        </w:rPr>
      </w:pPr>
    </w:p>
    <w:p w14:paraId="6CB97652" w14:textId="77777777" w:rsidR="006E1845" w:rsidRDefault="006E1845" w:rsidP="006E1845">
      <w:pPr>
        <w:overflowPunct w:val="0"/>
        <w:autoSpaceDE w:val="0"/>
        <w:autoSpaceDN w:val="0"/>
        <w:adjustRightInd w:val="0"/>
        <w:spacing w:after="0" w:line="240" w:lineRule="auto"/>
        <w:jc w:val="both"/>
        <w:textAlignment w:val="baseline"/>
        <w:rPr>
          <w:rFonts w:eastAsia="MS Mincho" w:cstheme="minorHAnsi"/>
          <w:lang w:val="en-US" w:bidi="en-US"/>
        </w:rPr>
      </w:pPr>
      <w:r>
        <w:rPr>
          <w:rFonts w:cstheme="minorHAnsi"/>
          <w:iCs/>
          <w:lang w:val="en-US"/>
        </w:rPr>
        <w:t xml:space="preserve"> 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21FD10EA" w14:textId="77777777" w:rsidR="006E1845" w:rsidRDefault="006E1845" w:rsidP="006E1845">
      <w:pPr>
        <w:spacing w:after="0" w:line="240" w:lineRule="auto"/>
        <w:jc w:val="both"/>
        <w:rPr>
          <w:rFonts w:cstheme="minorHAnsi"/>
          <w:iCs/>
          <w:lang w:val="en-US"/>
        </w:rPr>
      </w:pPr>
    </w:p>
    <w:p w14:paraId="047EB4DB" w14:textId="77777777" w:rsidR="006E1845" w:rsidRDefault="006E1845" w:rsidP="006E1845">
      <w:pPr>
        <w:spacing w:after="0" w:line="240" w:lineRule="auto"/>
        <w:jc w:val="both"/>
        <w:rPr>
          <w:rFonts w:cstheme="minorHAnsi"/>
          <w:iCs/>
          <w:lang w:val="en-US"/>
        </w:rPr>
      </w:pPr>
      <w:r>
        <w:rPr>
          <w:rFonts w:cstheme="minorHAnsi"/>
          <w:iCs/>
          <w:lang w:val="en-US"/>
        </w:rPr>
        <w:t xml:space="preserve">Please note that, since May 2014, it has been a requirement for visas and Indefinite Leave to Remain stamps in passports to be in a valid document </w:t>
      </w:r>
      <w:proofErr w:type="gramStart"/>
      <w:r>
        <w:rPr>
          <w:rFonts w:cstheme="minorHAnsi"/>
          <w:iCs/>
          <w:lang w:val="en-US"/>
        </w:rPr>
        <w:t>in order to</w:t>
      </w:r>
      <w:proofErr w:type="gramEnd"/>
      <w:r>
        <w:rPr>
          <w:rFonts w:cstheme="minorHAnsi"/>
          <w:iCs/>
          <w:lang w:val="en-US"/>
        </w:rPr>
        <w:t xml:space="preserve"> be acceptable evidence of right to work. Visas/stamps in expired passports cannot be accepted.</w:t>
      </w:r>
    </w:p>
    <w:p w14:paraId="0BECF2DA" w14:textId="77777777" w:rsidR="006E1845" w:rsidRDefault="006E1845" w:rsidP="006E1845">
      <w:pPr>
        <w:spacing w:after="0" w:line="240" w:lineRule="auto"/>
        <w:jc w:val="both"/>
        <w:rPr>
          <w:rFonts w:cstheme="minorHAnsi"/>
          <w:iCs/>
          <w:lang w:val="en-US"/>
        </w:rPr>
      </w:pPr>
    </w:p>
    <w:p w14:paraId="1C2D5F01" w14:textId="77777777" w:rsidR="006E1845" w:rsidRDefault="006E1845" w:rsidP="006E1845">
      <w:pPr>
        <w:spacing w:after="0" w:line="240" w:lineRule="auto"/>
        <w:jc w:val="both"/>
        <w:rPr>
          <w:rFonts w:cstheme="minorHAnsi"/>
          <w:b/>
          <w:bCs/>
          <w:iCs/>
          <w:lang w:val="en-US"/>
        </w:rPr>
      </w:pPr>
      <w:r>
        <w:rPr>
          <w:rFonts w:cstheme="minorHAnsi"/>
          <w:b/>
          <w:bCs/>
          <w:iCs/>
          <w:lang w:val="en-US"/>
        </w:rPr>
        <w:t>What if I don't yet have the right to work in the UK?</w:t>
      </w:r>
    </w:p>
    <w:p w14:paraId="13A2599F" w14:textId="77777777" w:rsidR="006E1845" w:rsidRDefault="006E1845" w:rsidP="006E1845">
      <w:pPr>
        <w:spacing w:after="0" w:line="240" w:lineRule="auto"/>
        <w:jc w:val="both"/>
        <w:rPr>
          <w:rFonts w:cstheme="minorHAnsi"/>
          <w:b/>
          <w:bCs/>
          <w:iCs/>
          <w:lang w:val="en-US"/>
        </w:rPr>
      </w:pPr>
    </w:p>
    <w:p w14:paraId="5654DB56" w14:textId="77777777" w:rsidR="006E1845" w:rsidRDefault="006E1845" w:rsidP="006E1845">
      <w:pPr>
        <w:spacing w:after="0" w:line="240" w:lineRule="auto"/>
        <w:jc w:val="both"/>
        <w:rPr>
          <w:rFonts w:cstheme="minorHAnsi"/>
          <w:b/>
          <w:bCs/>
          <w:iCs/>
          <w:lang w:val="en-US"/>
        </w:rPr>
      </w:pPr>
      <w:r>
        <w:rPr>
          <w:rFonts w:cstheme="minorHAnsi"/>
          <w:b/>
          <w:bCs/>
          <w:iCs/>
          <w:lang w:val="en-US"/>
        </w:rPr>
        <w:t>Skilled roles</w:t>
      </w:r>
    </w:p>
    <w:p w14:paraId="106F6363" w14:textId="77777777" w:rsidR="006E1845" w:rsidRDefault="006E1845" w:rsidP="006E1845">
      <w:pPr>
        <w:spacing w:after="0" w:line="240" w:lineRule="auto"/>
        <w:jc w:val="both"/>
        <w:rPr>
          <w:rFonts w:cstheme="minorHAnsi"/>
          <w:iCs/>
          <w:lang w:val="en-US"/>
        </w:rPr>
      </w:pPr>
      <w:r>
        <w:rPr>
          <w:rFonts w:cstheme="minorHAnsi"/>
          <w:iCs/>
          <w:lang w:val="en-US"/>
        </w:rPr>
        <w:t xml:space="preserve">The most common route through which you can gain the right to work in the UK is through the points-based immigration system. The University </w:t>
      </w:r>
      <w:proofErr w:type="gramStart"/>
      <w:r>
        <w:rPr>
          <w:rFonts w:cstheme="minorHAnsi"/>
          <w:iCs/>
          <w:lang w:val="en-US"/>
        </w:rPr>
        <w:t>is able to</w:t>
      </w:r>
      <w:proofErr w:type="gramEnd"/>
      <w:r>
        <w:rPr>
          <w:rFonts w:cstheme="minorHAnsi"/>
          <w:iCs/>
          <w:lang w:val="en-US"/>
        </w:rPr>
        <w:t xml:space="preserve"> sponsor workers in skilled occupations through the new UK immigration system that has replaced the previous system from 1 January 2021.</w:t>
      </w:r>
    </w:p>
    <w:p w14:paraId="1C448B15" w14:textId="77777777" w:rsidR="006E1845" w:rsidRDefault="006E1845" w:rsidP="006E1845">
      <w:pPr>
        <w:spacing w:after="0" w:line="240" w:lineRule="auto"/>
        <w:jc w:val="both"/>
        <w:rPr>
          <w:rFonts w:cstheme="minorHAnsi"/>
          <w:iCs/>
          <w:lang w:val="en-US"/>
        </w:rPr>
      </w:pPr>
    </w:p>
    <w:p w14:paraId="0C986E5D" w14:textId="77777777" w:rsidR="006E1845" w:rsidRDefault="006E1845" w:rsidP="006E1845">
      <w:pPr>
        <w:spacing w:after="0" w:line="240" w:lineRule="auto"/>
        <w:jc w:val="both"/>
        <w:rPr>
          <w:rFonts w:cstheme="minorHAnsi"/>
          <w:iCs/>
          <w:lang w:val="en-US"/>
        </w:rPr>
      </w:pPr>
      <w:r>
        <w:rPr>
          <w:rFonts w:cstheme="minorHAnsi"/>
          <w:iCs/>
          <w:lang w:val="en-US"/>
        </w:rPr>
        <w:t xml:space="preserve">Only occupations listed as eligible for a Skilled Worker visa can be sponsored. There is also a requirement for the person to meet required points to be granted a visa which includes meeting a minimum salary level for sponsorship. You can check to see if you are eligible for a Skilled worker visa here </w:t>
      </w:r>
      <w:hyperlink r:id="rId16" w:history="1">
        <w:r>
          <w:rPr>
            <w:rStyle w:val="Hyperlink"/>
            <w:rFonts w:cstheme="minorHAnsi"/>
            <w:iCs/>
            <w:lang w:val="en-US"/>
          </w:rPr>
          <w:t>https://www.gov.uk/skilled-worker-visa</w:t>
        </w:r>
      </w:hyperlink>
    </w:p>
    <w:p w14:paraId="4ECE8F12" w14:textId="77777777" w:rsidR="006E1845" w:rsidRDefault="006E1845" w:rsidP="006E1845">
      <w:pPr>
        <w:spacing w:after="0" w:line="240" w:lineRule="auto"/>
        <w:jc w:val="both"/>
        <w:rPr>
          <w:rFonts w:cstheme="minorHAnsi"/>
          <w:iCs/>
          <w:lang w:val="en-US"/>
        </w:rPr>
      </w:pPr>
    </w:p>
    <w:p w14:paraId="65538299" w14:textId="77777777" w:rsidR="006E1845" w:rsidRDefault="006E1845" w:rsidP="006E1845">
      <w:pPr>
        <w:spacing w:after="0" w:line="240" w:lineRule="auto"/>
        <w:jc w:val="both"/>
        <w:rPr>
          <w:rFonts w:cstheme="minorHAnsi"/>
          <w:iCs/>
          <w:lang w:val="en-US"/>
        </w:rPr>
      </w:pPr>
      <w:r>
        <w:rPr>
          <w:rFonts w:cstheme="minorHAnsi"/>
          <w:iCs/>
          <w:lang w:val="en-US"/>
        </w:rPr>
        <w:t>If you believe you may be able to obtain the right to work in the UK by sponsorship or other means, you are still welcome to apply for a job with the Playhouse. Please tick the relevant box on the application form that indicates you would like to be considered for sponsorship. Any job application you submit to us will be assessed using criteria based on the knowledge, skills and experience required for the relevant post. You will not be treated less favorably than another applicant on the grounds of national origin.</w:t>
      </w:r>
    </w:p>
    <w:p w14:paraId="4FC61859" w14:textId="77777777" w:rsidR="006E1845" w:rsidRDefault="006E1845" w:rsidP="006E1845">
      <w:pPr>
        <w:spacing w:after="0" w:line="240" w:lineRule="auto"/>
        <w:jc w:val="both"/>
        <w:rPr>
          <w:rFonts w:cstheme="minorHAnsi"/>
          <w:iCs/>
          <w:lang w:val="en-US"/>
        </w:rPr>
      </w:pPr>
    </w:p>
    <w:p w14:paraId="7DA0F654" w14:textId="77777777" w:rsidR="006E1845" w:rsidRDefault="006E1845" w:rsidP="006E1845">
      <w:pPr>
        <w:spacing w:after="0" w:line="240" w:lineRule="auto"/>
        <w:jc w:val="both"/>
        <w:rPr>
          <w:rFonts w:cstheme="minorHAnsi"/>
          <w:iCs/>
          <w:lang w:val="en-US"/>
        </w:rPr>
      </w:pPr>
    </w:p>
    <w:p w14:paraId="2316F937" w14:textId="77777777" w:rsidR="006E1845" w:rsidRDefault="006E1845" w:rsidP="006E1845">
      <w:pPr>
        <w:spacing w:after="0" w:line="240" w:lineRule="auto"/>
        <w:jc w:val="both"/>
        <w:rPr>
          <w:rFonts w:cstheme="minorHAnsi"/>
          <w:iCs/>
          <w:lang w:val="en-US"/>
        </w:rPr>
      </w:pPr>
      <w:r>
        <w:rPr>
          <w:rFonts w:cstheme="minorHAnsi"/>
          <w:iCs/>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436380D5" w14:textId="77777777" w:rsidR="006E1845" w:rsidRDefault="006E1845" w:rsidP="006E1845">
      <w:pPr>
        <w:spacing w:after="0" w:line="240" w:lineRule="auto"/>
        <w:jc w:val="both"/>
        <w:rPr>
          <w:rFonts w:cstheme="minorHAnsi"/>
          <w:iCs/>
          <w:lang w:val="en-US"/>
        </w:rPr>
      </w:pPr>
    </w:p>
    <w:p w14:paraId="5B523AA7" w14:textId="77777777" w:rsidR="006E1845" w:rsidRDefault="006E1845" w:rsidP="006E1845">
      <w:pPr>
        <w:spacing w:after="0" w:line="240" w:lineRule="auto"/>
        <w:jc w:val="both"/>
        <w:rPr>
          <w:rFonts w:cstheme="minorHAnsi"/>
          <w:b/>
          <w:bCs/>
          <w:iCs/>
          <w:lang w:val="en-US"/>
        </w:rPr>
      </w:pPr>
    </w:p>
    <w:p w14:paraId="7CA0F93F" w14:textId="77777777" w:rsidR="006E1845" w:rsidRDefault="006E1845" w:rsidP="006E1845">
      <w:pPr>
        <w:spacing w:after="0" w:line="240" w:lineRule="auto"/>
        <w:jc w:val="both"/>
        <w:rPr>
          <w:rFonts w:cstheme="minorHAnsi"/>
          <w:b/>
          <w:bCs/>
          <w:iCs/>
          <w:lang w:val="en-US"/>
        </w:rPr>
      </w:pPr>
      <w:r>
        <w:rPr>
          <w:rFonts w:cstheme="minorHAnsi"/>
          <w:b/>
          <w:bCs/>
          <w:iCs/>
          <w:lang w:val="en-US"/>
        </w:rPr>
        <w:t xml:space="preserve">Roles not classed as </w:t>
      </w:r>
      <w:proofErr w:type="gramStart"/>
      <w:r>
        <w:rPr>
          <w:rFonts w:cstheme="minorHAnsi"/>
          <w:b/>
          <w:bCs/>
          <w:iCs/>
          <w:lang w:val="en-US"/>
        </w:rPr>
        <w:t>skilled</w:t>
      </w:r>
      <w:proofErr w:type="gramEnd"/>
    </w:p>
    <w:p w14:paraId="4686EB42" w14:textId="77777777" w:rsidR="006E1845" w:rsidRDefault="006E1845" w:rsidP="006E1845">
      <w:pPr>
        <w:spacing w:after="0" w:line="240" w:lineRule="auto"/>
        <w:jc w:val="both"/>
        <w:rPr>
          <w:rFonts w:cstheme="minorHAnsi"/>
          <w:iCs/>
          <w:lang w:val="en-US"/>
        </w:rPr>
      </w:pPr>
      <w:r>
        <w:rPr>
          <w:rFonts w:cstheme="minorHAnsi"/>
          <w:iCs/>
          <w:lang w:val="en-US"/>
        </w:rPr>
        <w:t xml:space="preserve">There is no specific route for lower-skilled roles not listed as eligible for sponsorship by the UK Government. You can check if you are eligible for a skilled worker visa here </w:t>
      </w:r>
      <w:hyperlink r:id="rId17" w:history="1">
        <w:r>
          <w:rPr>
            <w:rStyle w:val="Hyperlink"/>
            <w:rFonts w:cstheme="minorHAnsi"/>
            <w:iCs/>
            <w:lang w:val="en-US"/>
          </w:rPr>
          <w:t>https://www.gov.uk/skilled-worker-visa</w:t>
        </w:r>
      </w:hyperlink>
    </w:p>
    <w:p w14:paraId="40FC291B" w14:textId="77777777" w:rsidR="006E1845" w:rsidRDefault="006E1845" w:rsidP="006E1845">
      <w:pPr>
        <w:spacing w:after="0" w:line="240" w:lineRule="auto"/>
        <w:jc w:val="both"/>
        <w:rPr>
          <w:rFonts w:cstheme="minorHAnsi"/>
          <w:iCs/>
          <w:lang w:val="en-US"/>
        </w:rPr>
      </w:pPr>
    </w:p>
    <w:p w14:paraId="24C1BA64" w14:textId="77777777" w:rsidR="006E1845" w:rsidRDefault="006E1845" w:rsidP="006E1845">
      <w:pPr>
        <w:spacing w:after="0" w:line="240" w:lineRule="auto"/>
        <w:jc w:val="both"/>
        <w:rPr>
          <w:rFonts w:cstheme="minorHAnsi"/>
          <w:iCs/>
          <w:lang w:val="en-US"/>
        </w:rPr>
      </w:pPr>
      <w:r>
        <w:rPr>
          <w:rFonts w:cstheme="minorHAnsi"/>
          <w:iCs/>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8" w:history="1">
        <w:r>
          <w:rPr>
            <w:rStyle w:val="Hyperlink"/>
            <w:rFonts w:cstheme="minorHAnsi"/>
            <w:iCs/>
            <w:lang w:val="en-US"/>
          </w:rPr>
          <w:t>https://www.gov.uk/check-uk-visa</w:t>
        </w:r>
      </w:hyperlink>
    </w:p>
    <w:p w14:paraId="3718500B" w14:textId="77777777" w:rsidR="006E1845" w:rsidRDefault="006E1845" w:rsidP="006E1845">
      <w:pPr>
        <w:spacing w:after="0" w:line="240" w:lineRule="auto"/>
        <w:jc w:val="both"/>
        <w:rPr>
          <w:rFonts w:cstheme="minorHAnsi"/>
          <w:iCs/>
          <w:lang w:val="en-US"/>
        </w:rPr>
      </w:pPr>
    </w:p>
    <w:p w14:paraId="3AC374F0" w14:textId="77777777" w:rsidR="006E1845" w:rsidRDefault="006E1845" w:rsidP="006E1845">
      <w:pPr>
        <w:spacing w:after="0" w:line="240" w:lineRule="auto"/>
        <w:jc w:val="both"/>
        <w:rPr>
          <w:rFonts w:cstheme="minorHAnsi"/>
          <w:iCs/>
          <w:lang w:val="en-US"/>
        </w:rPr>
      </w:pPr>
      <w:r>
        <w:rPr>
          <w:rFonts w:cstheme="minorHAnsi"/>
          <w:iCs/>
          <w:lang w:val="en-US"/>
        </w:rPr>
        <w:t>If you believe you may be able to obtain the right to work in the UK by one of the other visa routes, you are still welcome to apply for a job with the Playhouse.  Any job application you submit to us will be assessed using criteria based on the knowledge, skills and experience required for the relevant post. You will not be treated less favorably than another applicant on the grounds of national origin.</w:t>
      </w:r>
    </w:p>
    <w:p w14:paraId="7769E4D7" w14:textId="77777777" w:rsidR="006E1845" w:rsidRDefault="006E1845" w:rsidP="006E1845">
      <w:pPr>
        <w:spacing w:after="0" w:line="240" w:lineRule="auto"/>
        <w:jc w:val="both"/>
        <w:rPr>
          <w:rFonts w:cstheme="minorHAnsi"/>
          <w:iCs/>
          <w:lang w:val="en-US"/>
        </w:rPr>
      </w:pPr>
    </w:p>
    <w:p w14:paraId="347CFB26" w14:textId="77777777" w:rsidR="006E1845" w:rsidRDefault="006E1845" w:rsidP="006E1845">
      <w:pPr>
        <w:spacing w:after="0" w:line="240" w:lineRule="auto"/>
        <w:jc w:val="both"/>
        <w:rPr>
          <w:rFonts w:cstheme="minorHAnsi"/>
          <w:iCs/>
          <w:lang w:val="en-US"/>
        </w:rPr>
      </w:pPr>
      <w:r>
        <w:rPr>
          <w:rFonts w:cstheme="minorHAnsi"/>
          <w:iCs/>
          <w:lang w:val="en-US"/>
        </w:rPr>
        <w:t>Any offer of employment we make to you will be conditional upon you gaining permission to work in the UK. You will not be able to start work until you are able to provide evidence that this has been granted.</w:t>
      </w:r>
    </w:p>
    <w:p w14:paraId="6A007B71" w14:textId="77777777" w:rsidR="006E1845" w:rsidRPr="006E1845" w:rsidRDefault="006E1845" w:rsidP="006E1845">
      <w:pPr>
        <w:rPr>
          <w:lang w:val="en-US"/>
        </w:rPr>
      </w:pPr>
    </w:p>
    <w:sectPr w:rsidR="006E1845" w:rsidRPr="006E1845" w:rsidSect="00CF3B15">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BB1A" w14:textId="77777777" w:rsidR="00112B82" w:rsidRDefault="00112B82" w:rsidP="00726D6A">
      <w:pPr>
        <w:spacing w:after="0" w:line="240" w:lineRule="auto"/>
      </w:pPr>
      <w:r>
        <w:separator/>
      </w:r>
    </w:p>
  </w:endnote>
  <w:endnote w:type="continuationSeparator" w:id="0">
    <w:p w14:paraId="652F42CB" w14:textId="77777777" w:rsidR="00112B82" w:rsidRDefault="00112B82"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Regular">
    <w:altName w:val="Century Schoolbook"/>
    <w:charset w:val="00"/>
    <w:family w:val="roman"/>
    <w:pitch w:val="variable"/>
    <w:sig w:usb0="80000027" w:usb1="0000004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669F" w14:textId="77777777" w:rsidR="00112B82" w:rsidRDefault="00112B82" w:rsidP="00726D6A">
      <w:pPr>
        <w:spacing w:after="0" w:line="240" w:lineRule="auto"/>
      </w:pPr>
      <w:r>
        <w:separator/>
      </w:r>
    </w:p>
  </w:footnote>
  <w:footnote w:type="continuationSeparator" w:id="0">
    <w:p w14:paraId="3F18A821" w14:textId="77777777" w:rsidR="00112B82" w:rsidRDefault="00112B82"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8DF" w14:textId="2D61B84C" w:rsidR="006E49A1" w:rsidRPr="00B6076F" w:rsidRDefault="00C7489A">
    <w:pPr>
      <w:pStyle w:val="Header"/>
      <w:rPr>
        <w:b/>
        <w:bCs/>
      </w:rPr>
    </w:pPr>
    <w:r>
      <w:rPr>
        <w:noProof/>
      </w:rPr>
      <w:drawing>
        <wp:inline distT="0" distB="0" distL="0" distR="0" wp14:anchorId="6987BB1D" wp14:editId="17223828">
          <wp:extent cx="9144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r>
      <w:t xml:space="preserve">   </w:t>
    </w:r>
    <w:r w:rsidR="0047757B" w:rsidRPr="00B6076F">
      <w:rPr>
        <w:b/>
        <w:bCs/>
      </w:rPr>
      <w:t xml:space="preserve">Position:  </w:t>
    </w:r>
    <w:r w:rsidR="007E1B24">
      <w:rPr>
        <w:b/>
        <w:bCs/>
      </w:rPr>
      <w:t xml:space="preserve">Lighting/Sound Technician  </w:t>
    </w:r>
    <w:r w:rsidRPr="00B6076F">
      <w:rPr>
        <w:b/>
        <w:bCs/>
      </w:rPr>
      <w:t xml:space="preserve"> </w:t>
    </w:r>
    <w:r w:rsidR="0047757B" w:rsidRPr="00B6076F">
      <w:rPr>
        <w:b/>
        <w:bCs/>
      </w:rPr>
      <w:t>Candidate Number:             Date:</w:t>
    </w:r>
    <w:r w:rsidR="00B6076F" w:rsidRPr="00B6076F">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241731E"/>
    <w:multiLevelType w:val="singleLevel"/>
    <w:tmpl w:val="2B4F9881"/>
    <w:lvl w:ilvl="0">
      <w:numFmt w:val="decimal"/>
      <w:lvlText w:val="•"/>
      <w:lvlJc w:val="left"/>
      <w:pPr>
        <w:ind w:left="0" w:firstLine="0"/>
      </w:pPr>
    </w:lvl>
  </w:abstractNum>
  <w:abstractNum w:abstractNumId="15" w15:restartNumberingAfterBreak="0">
    <w:nsid w:val="031B4D59"/>
    <w:multiLevelType w:val="multilevel"/>
    <w:tmpl w:val="16D67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4001B48"/>
    <w:multiLevelType w:val="singleLevel"/>
    <w:tmpl w:val="5A5FCAE7"/>
    <w:lvl w:ilvl="0">
      <w:numFmt w:val="decimal"/>
      <w:lvlText w:val="•"/>
      <w:lvlJc w:val="left"/>
      <w:pPr>
        <w:ind w:left="0" w:firstLine="0"/>
      </w:pPr>
    </w:lvl>
  </w:abstractNum>
  <w:abstractNum w:abstractNumId="17" w15:restartNumberingAfterBreak="0">
    <w:nsid w:val="0DFC618C"/>
    <w:multiLevelType w:val="singleLevel"/>
    <w:tmpl w:val="610EEE55"/>
    <w:lvl w:ilvl="0">
      <w:numFmt w:val="decimal"/>
      <w:lvlText w:val="•"/>
      <w:lvlJc w:val="left"/>
      <w:pPr>
        <w:ind w:left="0" w:firstLine="0"/>
      </w:pPr>
    </w:lvl>
  </w:abstractNum>
  <w:abstractNum w:abstractNumId="18"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19" w15:restartNumberingAfterBreak="0">
    <w:nsid w:val="0EABD23B"/>
    <w:multiLevelType w:val="singleLevel"/>
    <w:tmpl w:val="3F53470B"/>
    <w:lvl w:ilvl="0">
      <w:numFmt w:val="decimal"/>
      <w:lvlText w:val="•"/>
      <w:lvlJc w:val="left"/>
      <w:pPr>
        <w:ind w:left="0" w:firstLine="0"/>
      </w:pPr>
    </w:lvl>
  </w:abstractNum>
  <w:abstractNum w:abstractNumId="20" w15:restartNumberingAfterBreak="0">
    <w:nsid w:val="15C6D516"/>
    <w:multiLevelType w:val="singleLevel"/>
    <w:tmpl w:val="67A5DB94"/>
    <w:lvl w:ilvl="0">
      <w:numFmt w:val="decimal"/>
      <w:lvlText w:val="•"/>
      <w:lvlJc w:val="left"/>
      <w:pPr>
        <w:ind w:left="0" w:firstLine="0"/>
      </w:pPr>
    </w:lvl>
  </w:abstractNum>
  <w:abstractNum w:abstractNumId="21" w15:restartNumberingAfterBreak="0">
    <w:nsid w:val="17FA1EF7"/>
    <w:multiLevelType w:val="singleLevel"/>
    <w:tmpl w:val="4F8F6744"/>
    <w:lvl w:ilvl="0">
      <w:numFmt w:val="decimal"/>
      <w:lvlText w:val="•"/>
      <w:lvlJc w:val="left"/>
      <w:pPr>
        <w:ind w:left="0" w:firstLine="0"/>
      </w:pPr>
    </w:lvl>
  </w:abstractNum>
  <w:abstractNum w:abstractNumId="22" w15:restartNumberingAfterBreak="0">
    <w:nsid w:val="3014C49A"/>
    <w:multiLevelType w:val="singleLevel"/>
    <w:tmpl w:val="A380A909"/>
    <w:lvl w:ilvl="0">
      <w:numFmt w:val="decimal"/>
      <w:lvlText w:val="•"/>
      <w:lvlJc w:val="left"/>
      <w:pPr>
        <w:ind w:left="0" w:firstLine="0"/>
      </w:pPr>
    </w:lvl>
  </w:abstractNum>
  <w:abstractNum w:abstractNumId="23" w15:restartNumberingAfterBreak="0">
    <w:nsid w:val="3B01CC78"/>
    <w:multiLevelType w:val="singleLevel"/>
    <w:tmpl w:val="8A951B34"/>
    <w:lvl w:ilvl="0">
      <w:numFmt w:val="decimal"/>
      <w:lvlText w:val="•"/>
      <w:lvlJc w:val="left"/>
      <w:pPr>
        <w:ind w:left="0" w:firstLine="0"/>
      </w:pPr>
    </w:lvl>
  </w:abstractNum>
  <w:abstractNum w:abstractNumId="24" w15:restartNumberingAfterBreak="0">
    <w:nsid w:val="510A225E"/>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3817FE"/>
    <w:multiLevelType w:val="singleLevel"/>
    <w:tmpl w:val="1A62DD32"/>
    <w:lvl w:ilvl="0">
      <w:numFmt w:val="decimal"/>
      <w:lvlText w:val="•"/>
      <w:lvlJc w:val="left"/>
      <w:pPr>
        <w:ind w:left="0" w:firstLine="0"/>
      </w:pPr>
    </w:lvl>
  </w:abstractNum>
  <w:abstractNum w:abstractNumId="26" w15:restartNumberingAfterBreak="0">
    <w:nsid w:val="56195216"/>
    <w:multiLevelType w:val="hybridMultilevel"/>
    <w:tmpl w:val="52E80E8E"/>
    <w:lvl w:ilvl="0" w:tplc="E1BC9CA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98730"/>
    <w:multiLevelType w:val="singleLevel"/>
    <w:tmpl w:val="5CCFAFD7"/>
    <w:lvl w:ilvl="0">
      <w:numFmt w:val="decimal"/>
      <w:lvlText w:val="•"/>
      <w:lvlJc w:val="left"/>
      <w:pPr>
        <w:ind w:left="0" w:firstLine="0"/>
      </w:pPr>
    </w:lvl>
  </w:abstractNum>
  <w:abstractNum w:abstractNumId="28" w15:restartNumberingAfterBreak="0">
    <w:nsid w:val="5A6D3C0F"/>
    <w:multiLevelType w:val="singleLevel"/>
    <w:tmpl w:val="813BB632"/>
    <w:lvl w:ilvl="0">
      <w:numFmt w:val="decimal"/>
      <w:lvlText w:val="•"/>
      <w:lvlJc w:val="left"/>
      <w:pPr>
        <w:ind w:left="0" w:firstLine="0"/>
      </w:pPr>
    </w:lvl>
  </w:abstractNum>
  <w:abstractNum w:abstractNumId="29" w15:restartNumberingAfterBreak="0">
    <w:nsid w:val="5CCAF041"/>
    <w:multiLevelType w:val="singleLevel"/>
    <w:tmpl w:val="F2BBC329"/>
    <w:lvl w:ilvl="0">
      <w:numFmt w:val="decimal"/>
      <w:lvlText w:val="•"/>
      <w:lvlJc w:val="left"/>
      <w:pPr>
        <w:ind w:left="0" w:firstLine="0"/>
      </w:pPr>
    </w:lvl>
  </w:abstractNum>
  <w:abstractNum w:abstractNumId="30" w15:restartNumberingAfterBreak="0">
    <w:nsid w:val="613F7813"/>
    <w:multiLevelType w:val="singleLevel"/>
    <w:tmpl w:val="584F4953"/>
    <w:lvl w:ilvl="0">
      <w:numFmt w:val="decimal"/>
      <w:lvlText w:val="•"/>
      <w:lvlJc w:val="left"/>
      <w:pPr>
        <w:ind w:left="0" w:firstLine="0"/>
      </w:pPr>
    </w:lvl>
  </w:abstractNum>
  <w:abstractNum w:abstractNumId="31" w15:restartNumberingAfterBreak="0">
    <w:nsid w:val="698261B5"/>
    <w:multiLevelType w:val="singleLevel"/>
    <w:tmpl w:val="94360246"/>
    <w:lvl w:ilvl="0">
      <w:numFmt w:val="decimal"/>
      <w:lvlText w:val="•"/>
      <w:lvlJc w:val="left"/>
      <w:pPr>
        <w:ind w:left="0" w:firstLine="0"/>
      </w:pPr>
    </w:lvl>
  </w:abstractNum>
  <w:abstractNum w:abstractNumId="32"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22994"/>
    <w:multiLevelType w:val="hybridMultilevel"/>
    <w:tmpl w:val="8CFC24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62A797"/>
    <w:multiLevelType w:val="singleLevel"/>
    <w:tmpl w:val="F5F5B753"/>
    <w:lvl w:ilvl="0">
      <w:numFmt w:val="decimal"/>
      <w:lvlText w:val="•"/>
      <w:lvlJc w:val="left"/>
      <w:pPr>
        <w:ind w:left="0" w:firstLine="0"/>
      </w:pPr>
    </w:lvl>
  </w:abstractNum>
  <w:abstractNum w:abstractNumId="35" w15:restartNumberingAfterBreak="0">
    <w:nsid w:val="7A112885"/>
    <w:multiLevelType w:val="multilevel"/>
    <w:tmpl w:val="734A3FF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83705570">
    <w:abstractNumId w:val="32"/>
  </w:num>
  <w:num w:numId="2" w16cid:durableId="61239640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618561">
    <w:abstractNumId w:val="15"/>
  </w:num>
  <w:num w:numId="4" w16cid:durableId="1348555457">
    <w:abstractNumId w:val="35"/>
  </w:num>
  <w:num w:numId="5" w16cid:durableId="1629166800">
    <w:abstractNumId w:val="24"/>
  </w:num>
  <w:num w:numId="6" w16cid:durableId="156195553">
    <w:abstractNumId w:val="26"/>
  </w:num>
  <w:num w:numId="7" w16cid:durableId="1806654822">
    <w:abstractNumId w:val="33"/>
  </w:num>
  <w:num w:numId="8" w16cid:durableId="588539662">
    <w:abstractNumId w:val="13"/>
    <w:lvlOverride w:ilvl="0"/>
  </w:num>
  <w:num w:numId="9" w16cid:durableId="263195913">
    <w:abstractNumId w:val="8"/>
    <w:lvlOverride w:ilvl="0"/>
  </w:num>
  <w:num w:numId="10" w16cid:durableId="2092701773">
    <w:abstractNumId w:val="29"/>
    <w:lvlOverride w:ilvl="0"/>
  </w:num>
  <w:num w:numId="11" w16cid:durableId="706026232">
    <w:abstractNumId w:val="17"/>
    <w:lvlOverride w:ilvl="0"/>
  </w:num>
  <w:num w:numId="12" w16cid:durableId="188107058">
    <w:abstractNumId w:val="30"/>
    <w:lvlOverride w:ilvl="0"/>
  </w:num>
  <w:num w:numId="13" w16cid:durableId="1338263783">
    <w:abstractNumId w:val="12"/>
    <w:lvlOverride w:ilvl="0"/>
  </w:num>
  <w:num w:numId="14" w16cid:durableId="1307318661">
    <w:abstractNumId w:val="2"/>
    <w:lvlOverride w:ilvl="0"/>
  </w:num>
  <w:num w:numId="15" w16cid:durableId="1507745606">
    <w:abstractNumId w:val="6"/>
    <w:lvlOverride w:ilvl="0"/>
  </w:num>
  <w:num w:numId="16" w16cid:durableId="1263874541">
    <w:abstractNumId w:val="22"/>
    <w:lvlOverride w:ilvl="0"/>
  </w:num>
  <w:num w:numId="17" w16cid:durableId="1536886117">
    <w:abstractNumId w:val="11"/>
    <w:lvlOverride w:ilvl="0"/>
  </w:num>
  <w:num w:numId="18" w16cid:durableId="1556236389">
    <w:abstractNumId w:val="21"/>
    <w:lvlOverride w:ilvl="0"/>
  </w:num>
  <w:num w:numId="19" w16cid:durableId="1185897529">
    <w:abstractNumId w:val="16"/>
    <w:lvlOverride w:ilvl="0"/>
  </w:num>
  <w:num w:numId="20" w16cid:durableId="936863122">
    <w:abstractNumId w:val="23"/>
    <w:lvlOverride w:ilvl="0"/>
  </w:num>
  <w:num w:numId="21" w16cid:durableId="642734145">
    <w:abstractNumId w:val="5"/>
    <w:lvlOverride w:ilvl="0"/>
  </w:num>
  <w:num w:numId="22" w16cid:durableId="244153577">
    <w:abstractNumId w:val="10"/>
    <w:lvlOverride w:ilvl="0"/>
  </w:num>
  <w:num w:numId="23" w16cid:durableId="1432965629">
    <w:abstractNumId w:val="34"/>
    <w:lvlOverride w:ilvl="0"/>
  </w:num>
  <w:num w:numId="24" w16cid:durableId="1790197985">
    <w:abstractNumId w:val="28"/>
    <w:lvlOverride w:ilvl="0"/>
  </w:num>
  <w:num w:numId="25" w16cid:durableId="1671643857">
    <w:abstractNumId w:val="25"/>
    <w:lvlOverride w:ilvl="0"/>
  </w:num>
  <w:num w:numId="26" w16cid:durableId="1601720807">
    <w:abstractNumId w:val="31"/>
    <w:lvlOverride w:ilvl="0"/>
  </w:num>
  <w:num w:numId="27" w16cid:durableId="1759445135">
    <w:abstractNumId w:val="9"/>
    <w:lvlOverride w:ilvl="0"/>
  </w:num>
  <w:num w:numId="28" w16cid:durableId="1939290937">
    <w:abstractNumId w:val="27"/>
    <w:lvlOverride w:ilvl="0"/>
  </w:num>
  <w:num w:numId="29" w16cid:durableId="890534804">
    <w:abstractNumId w:val="3"/>
    <w:lvlOverride w:ilvl="0"/>
  </w:num>
  <w:num w:numId="30" w16cid:durableId="1865290933">
    <w:abstractNumId w:val="7"/>
    <w:lvlOverride w:ilvl="0"/>
  </w:num>
  <w:num w:numId="31" w16cid:durableId="775978606">
    <w:abstractNumId w:val="4"/>
    <w:lvlOverride w:ilvl="0"/>
  </w:num>
  <w:num w:numId="32" w16cid:durableId="35937466">
    <w:abstractNumId w:val="20"/>
    <w:lvlOverride w:ilvl="0"/>
  </w:num>
  <w:num w:numId="33" w16cid:durableId="643856397">
    <w:abstractNumId w:val="0"/>
    <w:lvlOverride w:ilvl="0"/>
  </w:num>
  <w:num w:numId="34" w16cid:durableId="2049067">
    <w:abstractNumId w:val="19"/>
    <w:lvlOverride w:ilvl="0"/>
  </w:num>
  <w:num w:numId="35" w16cid:durableId="260646547">
    <w:abstractNumId w:val="14"/>
    <w:lvlOverride w:ilvl="0"/>
  </w:num>
  <w:num w:numId="36" w16cid:durableId="872116656">
    <w:abstractNumId w:val="1"/>
    <w:lvlOverride w:ilv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54D64"/>
    <w:rsid w:val="000C5385"/>
    <w:rsid w:val="000C731C"/>
    <w:rsid w:val="00112B82"/>
    <w:rsid w:val="0011739A"/>
    <w:rsid w:val="001750D5"/>
    <w:rsid w:val="0017563E"/>
    <w:rsid w:val="0019364A"/>
    <w:rsid w:val="001A0E2B"/>
    <w:rsid w:val="00223DE9"/>
    <w:rsid w:val="0022773B"/>
    <w:rsid w:val="00256C4E"/>
    <w:rsid w:val="0029004A"/>
    <w:rsid w:val="002924B7"/>
    <w:rsid w:val="002E37C0"/>
    <w:rsid w:val="00351AD6"/>
    <w:rsid w:val="00373126"/>
    <w:rsid w:val="003A65B1"/>
    <w:rsid w:val="003C64F9"/>
    <w:rsid w:val="003C7B88"/>
    <w:rsid w:val="003E3A8D"/>
    <w:rsid w:val="003F49DD"/>
    <w:rsid w:val="00422337"/>
    <w:rsid w:val="00425D75"/>
    <w:rsid w:val="00425D7F"/>
    <w:rsid w:val="00441DA9"/>
    <w:rsid w:val="00456DEB"/>
    <w:rsid w:val="00456F46"/>
    <w:rsid w:val="004706EA"/>
    <w:rsid w:val="0047757B"/>
    <w:rsid w:val="004B7925"/>
    <w:rsid w:val="004C17E2"/>
    <w:rsid w:val="004E3B64"/>
    <w:rsid w:val="00512623"/>
    <w:rsid w:val="005A1080"/>
    <w:rsid w:val="005C4855"/>
    <w:rsid w:val="00611A7F"/>
    <w:rsid w:val="006326B0"/>
    <w:rsid w:val="00646D32"/>
    <w:rsid w:val="00687D98"/>
    <w:rsid w:val="00695E48"/>
    <w:rsid w:val="006A4F9A"/>
    <w:rsid w:val="006C12CB"/>
    <w:rsid w:val="006E1845"/>
    <w:rsid w:val="006E49A1"/>
    <w:rsid w:val="006F2A87"/>
    <w:rsid w:val="0072426C"/>
    <w:rsid w:val="00726D6A"/>
    <w:rsid w:val="00747421"/>
    <w:rsid w:val="00757F79"/>
    <w:rsid w:val="007616E3"/>
    <w:rsid w:val="00773434"/>
    <w:rsid w:val="007B6160"/>
    <w:rsid w:val="007E1B24"/>
    <w:rsid w:val="007F0589"/>
    <w:rsid w:val="00812E6A"/>
    <w:rsid w:val="008359B2"/>
    <w:rsid w:val="008E4E13"/>
    <w:rsid w:val="0090539D"/>
    <w:rsid w:val="00907C4F"/>
    <w:rsid w:val="009336C8"/>
    <w:rsid w:val="009710AF"/>
    <w:rsid w:val="009B6778"/>
    <w:rsid w:val="009F220C"/>
    <w:rsid w:val="00A40FF1"/>
    <w:rsid w:val="00A62E71"/>
    <w:rsid w:val="00A66A73"/>
    <w:rsid w:val="00AA56B1"/>
    <w:rsid w:val="00AE118F"/>
    <w:rsid w:val="00AE70F8"/>
    <w:rsid w:val="00B26B98"/>
    <w:rsid w:val="00B6076F"/>
    <w:rsid w:val="00B703DD"/>
    <w:rsid w:val="00C46D74"/>
    <w:rsid w:val="00C7489A"/>
    <w:rsid w:val="00C9783D"/>
    <w:rsid w:val="00CD4021"/>
    <w:rsid w:val="00CF3626"/>
    <w:rsid w:val="00CF3B15"/>
    <w:rsid w:val="00D0590C"/>
    <w:rsid w:val="00D21071"/>
    <w:rsid w:val="00D225F3"/>
    <w:rsid w:val="00D51149"/>
    <w:rsid w:val="00D93EB7"/>
    <w:rsid w:val="00E144A3"/>
    <w:rsid w:val="00E25E21"/>
    <w:rsid w:val="00EB4E60"/>
    <w:rsid w:val="00EC47E2"/>
    <w:rsid w:val="00ED1C6B"/>
    <w:rsid w:val="00ED5A54"/>
    <w:rsid w:val="00ED6B72"/>
    <w:rsid w:val="00EE5527"/>
    <w:rsid w:val="00EE5673"/>
    <w:rsid w:val="00F4249A"/>
    <w:rsid w:val="00F47EDC"/>
    <w:rsid w:val="00F90957"/>
    <w:rsid w:val="00F921CA"/>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B607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E3A8D"/>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None">
    <w:name w:val="None"/>
    <w:rsid w:val="003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9735">
      <w:bodyDiv w:val="1"/>
      <w:marLeft w:val="0"/>
      <w:marRight w:val="0"/>
      <w:marTop w:val="0"/>
      <w:marBottom w:val="0"/>
      <w:divBdr>
        <w:top w:val="none" w:sz="0" w:space="0" w:color="auto"/>
        <w:left w:val="none" w:sz="0" w:space="0" w:color="auto"/>
        <w:bottom w:val="none" w:sz="0" w:space="0" w:color="auto"/>
        <w:right w:val="none" w:sz="0" w:space="0" w:color="auto"/>
      </w:divBdr>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493684191">
      <w:bodyDiv w:val="1"/>
      <w:marLeft w:val="0"/>
      <w:marRight w:val="0"/>
      <w:marTop w:val="0"/>
      <w:marBottom w:val="0"/>
      <w:divBdr>
        <w:top w:val="none" w:sz="0" w:space="0" w:color="auto"/>
        <w:left w:val="none" w:sz="0" w:space="0" w:color="auto"/>
        <w:bottom w:val="none" w:sz="0" w:space="0" w:color="auto"/>
        <w:right w:val="none" w:sz="0" w:space="0" w:color="auto"/>
      </w:divBdr>
    </w:div>
    <w:div w:id="698818056">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mailto:recruitment@oxfordplayhouse.com" TargetMode="External"/><Relationship Id="rId18" Type="http://schemas.openxmlformats.org/officeDocument/2006/relationships/hyperlink" Target="https://www.gov.uk/check-uk-vis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xfordplayhouse.com" TargetMode="External"/><Relationship Id="rId12" Type="http://schemas.openxmlformats.org/officeDocument/2006/relationships/hyperlink" Target="https://forms.office.com/e/8b0DKuz4xC" TargetMode="External"/><Relationship Id="rId17" Type="http://schemas.openxmlformats.org/officeDocument/2006/relationships/hyperlink" Target="https://www.gov.uk/skilled-worker-visa" TargetMode="External"/><Relationship Id="rId2" Type="http://schemas.openxmlformats.org/officeDocument/2006/relationships/styles" Target="styles.xml"/><Relationship Id="rId16" Type="http://schemas.openxmlformats.org/officeDocument/2006/relationships/hyperlink" Target="https://www.gov.uk/skilled-worker-vi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xfordplayhouse.com" TargetMode="External"/><Relationship Id="rId5" Type="http://schemas.openxmlformats.org/officeDocument/2006/relationships/footnotes" Target="footnotes.xml"/><Relationship Id="rId15" Type="http://schemas.openxmlformats.org/officeDocument/2006/relationships/hyperlink" Target="https://www.gov.uk/legal-right-work-uk" TargetMode="External"/><Relationship Id="rId10" Type="http://schemas.openxmlformats.org/officeDocument/2006/relationships/hyperlink" Target="file:///C:\Users\tom.legg\Downloads\Food-and-Beverage-Manager-Jan-2023-Application-Pack_2023-02-16-134058_xtlh.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om.legg\Downloads\Food-and-Beverage-Manager-Jan-2023-Application-Pack_2023-02-16-134058_xtlh.docx" TargetMode="External"/><Relationship Id="rId14" Type="http://schemas.openxmlformats.org/officeDocument/2006/relationships/hyperlink" Target="mailto:recruitment@oxfordplayhous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Tom Legg</cp:lastModifiedBy>
  <cp:revision>2</cp:revision>
  <cp:lastPrinted>2021-06-15T16:12:00Z</cp:lastPrinted>
  <dcterms:created xsi:type="dcterms:W3CDTF">2023-02-17T15:54:00Z</dcterms:created>
  <dcterms:modified xsi:type="dcterms:W3CDTF">2023-02-17T15:54:00Z</dcterms:modified>
</cp:coreProperties>
</file>